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669"/>
        <w:gridCol w:w="126"/>
      </w:tblGrid>
      <w:tr w:rsidR="00472F02" w:rsidRPr="00472F02" w:rsidTr="00472F02">
        <w:trPr>
          <w:trHeight w:val="21"/>
          <w:tblCellSpacing w:w="0" w:type="dxa"/>
        </w:trPr>
        <w:tc>
          <w:tcPr>
            <w:tcW w:w="0" w:type="auto"/>
            <w:tcMar>
              <w:top w:w="103" w:type="dxa"/>
              <w:left w:w="1440" w:type="dxa"/>
              <w:bottom w:w="0" w:type="dxa"/>
              <w:right w:w="103" w:type="dxa"/>
            </w:tcMar>
            <w:hideMark/>
          </w:tcPr>
          <w:p w:rsidR="00472F02" w:rsidRPr="00472F02" w:rsidRDefault="00472F02" w:rsidP="00472F02">
            <w:pPr>
              <w:spacing w:before="41" w:after="41" w:line="240" w:lineRule="auto"/>
              <w:ind w:right="41"/>
              <w:outlineLvl w:val="0"/>
              <w:rPr>
                <w:rFonts w:ascii="Times New Roman" w:eastAsia="Times New Roman" w:hAnsi="Times New Roman" w:cs="Times New Roman"/>
                <w:b/>
                <w:bCs/>
                <w:color w:val="425169"/>
                <w:kern w:val="36"/>
                <w:sz w:val="28"/>
                <w:szCs w:val="28"/>
                <w:lang w:eastAsia="ru-RU"/>
              </w:rPr>
            </w:pPr>
          </w:p>
        </w:tc>
        <w:tc>
          <w:tcPr>
            <w:tcW w:w="0" w:type="auto"/>
            <w:hideMark/>
          </w:tcPr>
          <w:tbl>
            <w:tblPr>
              <w:tblW w:w="0" w:type="auto"/>
              <w:tblCellSpacing w:w="0" w:type="dxa"/>
              <w:tblCellMar>
                <w:top w:w="60" w:type="dxa"/>
                <w:left w:w="60" w:type="dxa"/>
                <w:bottom w:w="60" w:type="dxa"/>
                <w:right w:w="60" w:type="dxa"/>
              </w:tblCellMar>
              <w:tblLook w:val="04A0"/>
            </w:tblPr>
            <w:tblGrid>
              <w:gridCol w:w="126"/>
            </w:tblGrid>
            <w:tr w:rsidR="00472F02" w:rsidRPr="00472F02">
              <w:trPr>
                <w:tblCellSpacing w:w="0" w:type="dxa"/>
              </w:trPr>
              <w:tc>
                <w:tcPr>
                  <w:tcW w:w="0" w:type="auto"/>
                  <w:vAlign w:val="center"/>
                  <w:hideMark/>
                </w:tcPr>
                <w:p w:rsidR="00472F02" w:rsidRPr="00472F02" w:rsidRDefault="00472F02" w:rsidP="00472F02">
                  <w:pPr>
                    <w:spacing w:after="0" w:line="240" w:lineRule="auto"/>
                    <w:rPr>
                      <w:rFonts w:ascii="Times New Roman" w:eastAsia="Times New Roman" w:hAnsi="Times New Roman" w:cs="Times New Roman"/>
                      <w:sz w:val="28"/>
                      <w:szCs w:val="28"/>
                      <w:lang w:eastAsia="ru-RU"/>
                    </w:rPr>
                  </w:pPr>
                  <w:bookmarkStart w:id="0" w:name="top"/>
                  <w:bookmarkEnd w:id="0"/>
                </w:p>
              </w:tc>
            </w:tr>
            <w:tr w:rsidR="00472F02" w:rsidRPr="00472F02">
              <w:trPr>
                <w:tblCellSpacing w:w="0" w:type="dxa"/>
              </w:trPr>
              <w:tc>
                <w:tcPr>
                  <w:tcW w:w="0" w:type="auto"/>
                  <w:vAlign w:val="center"/>
                  <w:hideMark/>
                </w:tcPr>
                <w:p w:rsidR="00472F02" w:rsidRPr="00472F02" w:rsidRDefault="00472F02" w:rsidP="00472F02">
                  <w:pPr>
                    <w:spacing w:after="0" w:line="240" w:lineRule="auto"/>
                    <w:rPr>
                      <w:rFonts w:ascii="Times New Roman" w:eastAsia="Times New Roman" w:hAnsi="Times New Roman" w:cs="Times New Roman"/>
                      <w:sz w:val="28"/>
                      <w:szCs w:val="28"/>
                      <w:lang w:eastAsia="ru-RU"/>
                    </w:rPr>
                  </w:pPr>
                </w:p>
              </w:tc>
            </w:tr>
          </w:tbl>
          <w:p w:rsidR="00472F02" w:rsidRPr="00472F02" w:rsidRDefault="00472F02" w:rsidP="00472F02">
            <w:pPr>
              <w:spacing w:after="0" w:line="21" w:lineRule="atLeast"/>
              <w:rPr>
                <w:rFonts w:ascii="Times New Roman" w:eastAsia="Times New Roman" w:hAnsi="Times New Roman" w:cs="Times New Roman"/>
                <w:sz w:val="28"/>
                <w:szCs w:val="28"/>
                <w:lang w:eastAsia="ru-RU"/>
              </w:rPr>
            </w:pPr>
          </w:p>
        </w:tc>
      </w:tr>
      <w:tr w:rsidR="00472F02" w:rsidRPr="00472F02" w:rsidTr="00472F02">
        <w:trPr>
          <w:trHeight w:val="31680"/>
          <w:tblCellSpacing w:w="0" w:type="dxa"/>
        </w:trPr>
        <w:tc>
          <w:tcPr>
            <w:tcW w:w="14318" w:type="dxa"/>
            <w:tcMar>
              <w:top w:w="0" w:type="dxa"/>
              <w:left w:w="411" w:type="dxa"/>
              <w:bottom w:w="0" w:type="dxa"/>
              <w:right w:w="206" w:type="dxa"/>
            </w:tcMar>
            <w:hideMark/>
          </w:tcPr>
          <w:p w:rsidR="00472F02" w:rsidRPr="00472F02" w:rsidRDefault="00472F02" w:rsidP="00472F02">
            <w:pPr>
              <w:spacing w:after="206" w:line="240" w:lineRule="auto"/>
              <w:rPr>
                <w:rFonts w:ascii="Times New Roman" w:eastAsia="Times New Roman" w:hAnsi="Times New Roman" w:cs="Times New Roman"/>
                <w:color w:val="333333"/>
                <w:sz w:val="28"/>
                <w:szCs w:val="28"/>
                <w:lang w:eastAsia="ru-RU"/>
              </w:rPr>
            </w:pPr>
          </w:p>
          <w:p w:rsidR="00472F02" w:rsidRPr="00472F02" w:rsidRDefault="00472F02" w:rsidP="00472F02">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472F02">
              <w:rPr>
                <w:rFonts w:ascii="Times New Roman" w:eastAsia="Times New Roman" w:hAnsi="Times New Roman" w:cs="Times New Roman"/>
                <w:b/>
                <w:bCs/>
                <w:color w:val="EB103C"/>
                <w:sz w:val="28"/>
                <w:szCs w:val="28"/>
                <w:lang w:eastAsia="ru-RU"/>
              </w:rPr>
              <w:t>График приема  граждан</w:t>
            </w:r>
          </w:p>
          <w:p w:rsidR="00472F02" w:rsidRPr="00472F02" w:rsidRDefault="00472F02" w:rsidP="00472F02">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EB103C"/>
                <w:sz w:val="28"/>
                <w:szCs w:val="28"/>
                <w:lang w:eastAsia="ru-RU"/>
              </w:rPr>
              <w:t> руководителем</w:t>
            </w:r>
            <w:r w:rsidRPr="00472F02">
              <w:rPr>
                <w:rFonts w:ascii="Times New Roman" w:eastAsia="Times New Roman" w:hAnsi="Times New Roman" w:cs="Times New Roman"/>
                <w:b/>
                <w:bCs/>
                <w:color w:val="EB103C"/>
                <w:sz w:val="28"/>
                <w:szCs w:val="28"/>
                <w:lang w:eastAsia="ru-RU"/>
              </w:rPr>
              <w:t>  МБ</w:t>
            </w:r>
            <w:r>
              <w:rPr>
                <w:rFonts w:ascii="Times New Roman" w:eastAsia="Times New Roman" w:hAnsi="Times New Roman" w:cs="Times New Roman"/>
                <w:b/>
                <w:bCs/>
                <w:color w:val="EB103C"/>
                <w:sz w:val="28"/>
                <w:szCs w:val="28"/>
                <w:lang w:eastAsia="ru-RU"/>
              </w:rPr>
              <w:t>Д</w:t>
            </w:r>
            <w:r w:rsidRPr="00472F02">
              <w:rPr>
                <w:rFonts w:ascii="Times New Roman" w:eastAsia="Times New Roman" w:hAnsi="Times New Roman" w:cs="Times New Roman"/>
                <w:b/>
                <w:bCs/>
                <w:color w:val="EB103C"/>
                <w:sz w:val="28"/>
                <w:szCs w:val="28"/>
                <w:lang w:eastAsia="ru-RU"/>
              </w:rPr>
              <w:t>ОУ «</w:t>
            </w:r>
            <w:r>
              <w:rPr>
                <w:rFonts w:ascii="Times New Roman" w:eastAsia="Times New Roman" w:hAnsi="Times New Roman" w:cs="Times New Roman"/>
                <w:b/>
                <w:bCs/>
                <w:color w:val="EB103C"/>
                <w:sz w:val="28"/>
                <w:szCs w:val="28"/>
                <w:lang w:eastAsia="ru-RU"/>
              </w:rPr>
              <w:t>Детский сад «Сказка»</w:t>
            </w:r>
            <w:r w:rsidRPr="00472F02">
              <w:rPr>
                <w:rFonts w:ascii="Times New Roman" w:eastAsia="Times New Roman" w:hAnsi="Times New Roman" w:cs="Times New Roman"/>
                <w:b/>
                <w:bCs/>
                <w:color w:val="EB103C"/>
                <w:sz w:val="28"/>
                <w:szCs w:val="28"/>
                <w:lang w:eastAsia="ru-RU"/>
              </w:rPr>
              <w:t>»</w:t>
            </w:r>
          </w:p>
          <w:p w:rsidR="00472F02" w:rsidRPr="00472F02" w:rsidRDefault="00472F02" w:rsidP="00472F02">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472F02">
              <w:rPr>
                <w:rFonts w:ascii="Times New Roman" w:eastAsia="Times New Roman" w:hAnsi="Times New Roman" w:cs="Times New Roman"/>
                <w:b/>
                <w:bCs/>
                <w:color w:val="EB103C"/>
                <w:sz w:val="28"/>
                <w:szCs w:val="28"/>
                <w:lang w:eastAsia="ru-RU"/>
              </w:rPr>
              <w:t>для  сообщения гражданами  информации о коррупционных правонарушениях</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color w:val="204468"/>
                <w:sz w:val="28"/>
                <w:szCs w:val="28"/>
                <w:lang w:eastAsia="ru-RU"/>
              </w:rPr>
            </w:pPr>
            <w:r w:rsidRPr="00472F02">
              <w:rPr>
                <w:rFonts w:ascii="Times New Roman" w:eastAsia="Times New Roman" w:hAnsi="Times New Roman" w:cs="Times New Roman"/>
                <w:b/>
                <w:bCs/>
                <w:color w:val="204468"/>
                <w:sz w:val="28"/>
                <w:szCs w:val="28"/>
                <w:lang w:eastAsia="ru-RU"/>
              </w:rPr>
              <w:t> </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Халтурина Елена Феликсовна</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 xml:space="preserve">- </w:t>
            </w:r>
            <w:proofErr w:type="gramStart"/>
            <w:r w:rsidRPr="00472F02">
              <w:rPr>
                <w:rFonts w:ascii="Times New Roman" w:eastAsia="Times New Roman" w:hAnsi="Times New Roman" w:cs="Times New Roman"/>
                <w:b/>
                <w:bCs/>
                <w:sz w:val="28"/>
                <w:szCs w:val="28"/>
                <w:lang w:eastAsia="ru-RU"/>
              </w:rPr>
              <w:t>заведующий</w:t>
            </w:r>
            <w:proofErr w:type="gramEnd"/>
            <w:r w:rsidRPr="00472F02">
              <w:rPr>
                <w:rFonts w:ascii="Times New Roman" w:eastAsia="Times New Roman" w:hAnsi="Times New Roman" w:cs="Times New Roman"/>
                <w:b/>
                <w:bCs/>
                <w:sz w:val="28"/>
                <w:szCs w:val="28"/>
                <w:lang w:eastAsia="ru-RU"/>
              </w:rPr>
              <w:t xml:space="preserve"> детского сада</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понедельник с 14:00 до 17:00</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четверг с 09:00 до 12:00</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Телефон 8(3842) 604-105</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 </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proofErr w:type="spellStart"/>
            <w:r w:rsidRPr="00472F02">
              <w:rPr>
                <w:rFonts w:ascii="Times New Roman" w:eastAsia="Times New Roman" w:hAnsi="Times New Roman" w:cs="Times New Roman"/>
                <w:b/>
                <w:bCs/>
                <w:sz w:val="28"/>
                <w:szCs w:val="28"/>
                <w:lang w:eastAsia="ru-RU"/>
              </w:rPr>
              <w:t>Корыстина</w:t>
            </w:r>
            <w:proofErr w:type="spellEnd"/>
            <w:r w:rsidRPr="00472F02">
              <w:rPr>
                <w:rFonts w:ascii="Times New Roman" w:eastAsia="Times New Roman" w:hAnsi="Times New Roman" w:cs="Times New Roman"/>
                <w:b/>
                <w:bCs/>
                <w:sz w:val="28"/>
                <w:szCs w:val="28"/>
                <w:lang w:eastAsia="ru-RU"/>
              </w:rPr>
              <w:t xml:space="preserve"> Марина Ильинична -</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proofErr w:type="gramStart"/>
            <w:r w:rsidRPr="00472F02">
              <w:rPr>
                <w:rFonts w:ascii="Times New Roman" w:eastAsia="Times New Roman" w:hAnsi="Times New Roman" w:cs="Times New Roman"/>
                <w:b/>
                <w:bCs/>
                <w:sz w:val="28"/>
                <w:szCs w:val="28"/>
                <w:lang w:eastAsia="ru-RU"/>
              </w:rPr>
              <w:t>ответственный</w:t>
            </w:r>
            <w:proofErr w:type="gramEnd"/>
            <w:r w:rsidRPr="00472F02">
              <w:rPr>
                <w:rFonts w:ascii="Times New Roman" w:eastAsia="Times New Roman" w:hAnsi="Times New Roman" w:cs="Times New Roman"/>
                <w:b/>
                <w:bCs/>
                <w:sz w:val="28"/>
                <w:szCs w:val="28"/>
                <w:lang w:eastAsia="ru-RU"/>
              </w:rPr>
              <w:t xml:space="preserve"> за профилактику коррупционных и иных правонарушений</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Вторник с 9-00 до 12-00</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Пятница с 13-00 до 16-00</w:t>
            </w:r>
          </w:p>
          <w:p w:rsidR="00472F02" w:rsidRPr="00472F02" w:rsidRDefault="00472F02" w:rsidP="00472F02">
            <w:pPr>
              <w:shd w:val="clear" w:color="auto" w:fill="FFFFFF"/>
              <w:spacing w:after="0" w:line="514" w:lineRule="atLeast"/>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Телефон 8(3842) 604-105</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hyperlink r:id="rId6" w:tgtFrame="_blank" w:history="1">
              <w:r w:rsidRPr="00472F02">
                <w:rPr>
                  <w:rFonts w:ascii="Times New Roman" w:eastAsia="Times New Roman" w:hAnsi="Times New Roman" w:cs="Times New Roman"/>
                  <w:b/>
                  <w:bCs/>
                  <w:color w:val="000080"/>
                  <w:sz w:val="28"/>
                  <w:szCs w:val="28"/>
                  <w:lang w:eastAsia="ru-RU"/>
                </w:rPr>
                <w:t>Приказ №2/16 от 11.01.2021 "Об утверждении Плана работы комиссии по противодействию коррупции на 2021 год".</w:t>
              </w:r>
            </w:hyperlink>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FF0000"/>
                <w:sz w:val="28"/>
                <w:szCs w:val="28"/>
                <w:lang w:eastAsia="ru-RU"/>
              </w:rPr>
              <w:t>ИНФОРМАЦИЯ</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FF0000"/>
                <w:sz w:val="28"/>
                <w:szCs w:val="28"/>
                <w:lang w:eastAsia="ru-RU"/>
              </w:rPr>
              <w:t>по противодействию коррупции</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Что такое коррупция?</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FF0000"/>
                <w:sz w:val="28"/>
                <w:szCs w:val="28"/>
                <w:lang w:eastAsia="ru-RU"/>
              </w:rPr>
              <w:t>      Коррупция</w:t>
            </w:r>
            <w:r w:rsidRPr="00472F02">
              <w:rPr>
                <w:rFonts w:ascii="Times New Roman" w:eastAsia="Times New Roman" w:hAnsi="Times New Roman" w:cs="Times New Roman"/>
                <w:b/>
                <w:bCs/>
                <w:color w:val="333333"/>
                <w:sz w:val="28"/>
                <w:szCs w:val="28"/>
                <w:lang w:eastAsia="ru-RU"/>
              </w:rPr>
              <w:t>  </w:t>
            </w:r>
            <w:r w:rsidRPr="00472F02">
              <w:rPr>
                <w:rFonts w:ascii="Times New Roman" w:eastAsia="Times New Roman" w:hAnsi="Times New Roman" w:cs="Times New Roman"/>
                <w:color w:val="333333"/>
                <w:sz w:val="28"/>
                <w:szCs w:val="28"/>
                <w:lang w:eastAsia="ru-RU"/>
              </w:rPr>
              <w:t>- злоупотребление служебными полномочиями, дача и получение взятки, коммерческий подкуп, либо иное незаконное использование человеком своего должностного положения в целях получения выгоды для себя или для третьих лиц, либо незаконное предоставление такой выгоды другому лицу.</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FF0000"/>
                <w:sz w:val="28"/>
                <w:szCs w:val="28"/>
                <w:lang w:eastAsia="ru-RU"/>
              </w:rPr>
              <w:t>      Злоупотребление должностными полномочиями</w:t>
            </w:r>
            <w:r w:rsidRPr="00472F02">
              <w:rPr>
                <w:rFonts w:ascii="Times New Roman" w:eastAsia="Times New Roman" w:hAnsi="Times New Roman" w:cs="Times New Roman"/>
                <w:color w:val="333333"/>
                <w:sz w:val="28"/>
                <w:szCs w:val="28"/>
                <w:lang w:eastAsia="ru-RU"/>
              </w:rPr>
              <w:t> – использование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r w:rsidRPr="00472F02">
              <w:rPr>
                <w:rFonts w:ascii="Times New Roman" w:eastAsia="Times New Roman" w:hAnsi="Times New Roman" w:cs="Times New Roman"/>
                <w:b/>
                <w:bCs/>
                <w:color w:val="FF0000"/>
                <w:sz w:val="28"/>
                <w:szCs w:val="28"/>
                <w:lang w:eastAsia="ru-RU"/>
              </w:rPr>
              <w:t>Получение взятки</w:t>
            </w:r>
            <w:r w:rsidRPr="00472F02">
              <w:rPr>
                <w:rFonts w:ascii="Times New Roman" w:eastAsia="Times New Roman" w:hAnsi="Times New Roman" w:cs="Times New Roman"/>
                <w:color w:val="333333"/>
                <w:sz w:val="28"/>
                <w:szCs w:val="28"/>
                <w:lang w:eastAsia="ru-RU"/>
              </w:rPr>
              <w:t xml:space="preserve"> – одно из самых опасных должностных преступлений, </w:t>
            </w:r>
            <w:proofErr w:type="gramStart"/>
            <w:r w:rsidRPr="00472F02">
              <w:rPr>
                <w:rFonts w:ascii="Times New Roman" w:eastAsia="Times New Roman" w:hAnsi="Times New Roman" w:cs="Times New Roman"/>
                <w:color w:val="333333"/>
                <w:sz w:val="28"/>
                <w:szCs w:val="28"/>
                <w:lang w:eastAsia="ru-RU"/>
              </w:rPr>
              <w:t>может</w:t>
            </w:r>
            <w:proofErr w:type="gramEnd"/>
            <w:r w:rsidRPr="00472F02">
              <w:rPr>
                <w:rFonts w:ascii="Times New Roman" w:eastAsia="Times New Roman" w:hAnsi="Times New Roman" w:cs="Times New Roman"/>
                <w:color w:val="333333"/>
                <w:sz w:val="28"/>
                <w:szCs w:val="28"/>
                <w:lang w:eastAsia="ru-RU"/>
              </w:rPr>
              <w:t xml:space="preserve"> сопровождается вымогательством, которое заключается в получении должностным лицом преимуществ и выгод за законные или незаконные действия (бездействия).</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FF0000"/>
                <w:sz w:val="28"/>
                <w:szCs w:val="28"/>
                <w:lang w:eastAsia="ru-RU"/>
              </w:rPr>
              <w:t>      Дача взятки</w:t>
            </w:r>
            <w:r w:rsidRPr="00472F02">
              <w:rPr>
                <w:rFonts w:ascii="Times New Roman" w:eastAsia="Times New Roman" w:hAnsi="Times New Roman" w:cs="Times New Roman"/>
                <w:color w:val="333333"/>
                <w:sz w:val="28"/>
                <w:szCs w:val="28"/>
                <w:lang w:eastAsia="ru-RU"/>
              </w:rPr>
              <w:t>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 либо преимуществ в пользу дающего, в том числе за общее покровительство или попустительство по службе.</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r w:rsidRPr="00472F02">
              <w:rPr>
                <w:rFonts w:ascii="Times New Roman" w:eastAsia="Times New Roman" w:hAnsi="Times New Roman" w:cs="Times New Roman"/>
                <w:b/>
                <w:bCs/>
                <w:color w:val="FF0000"/>
                <w:sz w:val="28"/>
                <w:szCs w:val="28"/>
                <w:lang w:eastAsia="ru-RU"/>
              </w:rPr>
              <w:t>Посредничество во взяточничестве</w:t>
            </w:r>
            <w:r w:rsidRPr="00472F02">
              <w:rPr>
                <w:rFonts w:ascii="Times New Roman" w:eastAsia="Times New Roman" w:hAnsi="Times New Roman" w:cs="Times New Roman"/>
                <w:color w:val="333333"/>
                <w:sz w:val="28"/>
                <w:szCs w:val="28"/>
                <w:lang w:eastAsia="ru-RU"/>
              </w:rPr>
              <w:t> – непосредственная передача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Что является взяткой?</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roofErr w:type="gramStart"/>
            <w:r w:rsidRPr="00472F02">
              <w:rPr>
                <w:rFonts w:ascii="Times New Roman" w:eastAsia="Times New Roman" w:hAnsi="Times New Roman" w:cs="Times New Roman"/>
                <w:b/>
                <w:bCs/>
                <w:color w:val="FF0000"/>
                <w:sz w:val="28"/>
                <w:szCs w:val="28"/>
                <w:lang w:eastAsia="ru-RU"/>
              </w:rPr>
              <w:t>Предметы</w:t>
            </w:r>
            <w:r w:rsidRPr="00472F02">
              <w:rPr>
                <w:rFonts w:ascii="Times New Roman" w:eastAsia="Times New Roman" w:hAnsi="Times New Roman" w:cs="Times New Roman"/>
                <w:b/>
                <w:bCs/>
                <w:color w:val="333333"/>
                <w:sz w:val="28"/>
                <w:szCs w:val="28"/>
                <w:lang w:eastAsia="ru-RU"/>
              </w:rPr>
              <w:t> </w:t>
            </w:r>
            <w:r w:rsidRPr="00472F02">
              <w:rPr>
                <w:rFonts w:ascii="Times New Roman" w:eastAsia="Times New Roman" w:hAnsi="Times New Roman" w:cs="Times New Roman"/>
                <w:color w:val="333333"/>
                <w:sz w:val="28"/>
                <w:szCs w:val="28"/>
                <w:lang w:eastAsia="ru-RU"/>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r w:rsidRPr="00472F02">
              <w:rPr>
                <w:rFonts w:ascii="Times New Roman" w:eastAsia="Times New Roman" w:hAnsi="Times New Roman" w:cs="Times New Roman"/>
                <w:b/>
                <w:bCs/>
                <w:color w:val="FF0000"/>
                <w:sz w:val="28"/>
                <w:szCs w:val="28"/>
                <w:lang w:eastAsia="ru-RU"/>
              </w:rPr>
              <w:t>Услуги и выгоды</w:t>
            </w:r>
            <w:r w:rsidRPr="00472F02">
              <w:rPr>
                <w:rFonts w:ascii="Times New Roman" w:eastAsia="Times New Roman" w:hAnsi="Times New Roman" w:cs="Times New Roman"/>
                <w:color w:val="333333"/>
                <w:sz w:val="28"/>
                <w:szCs w:val="28"/>
                <w:lang w:eastAsia="ru-RU"/>
              </w:rPr>
              <w:t> – лечение, ремонтные и строительные работы, санаторные и туристические путевки, поездки за границу, оплата развлечений и других расходов по заниженной стоимости, либо предоставление данных услуг безвозмездно.</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roofErr w:type="gramStart"/>
            <w:r w:rsidRPr="00472F02">
              <w:rPr>
                <w:rFonts w:ascii="Times New Roman" w:eastAsia="Times New Roman" w:hAnsi="Times New Roman" w:cs="Times New Roman"/>
                <w:b/>
                <w:bCs/>
                <w:color w:val="FF0000"/>
                <w:sz w:val="28"/>
                <w:szCs w:val="28"/>
                <w:lang w:eastAsia="ru-RU"/>
              </w:rPr>
              <w:t>Завуалированная форма взятки</w:t>
            </w:r>
            <w:r w:rsidRPr="00472F02">
              <w:rPr>
                <w:rFonts w:ascii="Times New Roman" w:eastAsia="Times New Roman" w:hAnsi="Times New Roman" w:cs="Times New Roman"/>
                <w:color w:val="333333"/>
                <w:sz w:val="28"/>
                <w:szCs w:val="28"/>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статьи и книги; «случайный» выигрыш; прощение долга; уменьшение арендной платы;</w:t>
            </w:r>
            <w:proofErr w:type="gramEnd"/>
            <w:r w:rsidRPr="00472F02">
              <w:rPr>
                <w:rFonts w:ascii="Times New Roman" w:eastAsia="Times New Roman" w:hAnsi="Times New Roman" w:cs="Times New Roman"/>
                <w:color w:val="333333"/>
                <w:sz w:val="28"/>
                <w:szCs w:val="28"/>
                <w:lang w:eastAsia="ru-RU"/>
              </w:rPr>
              <w:t xml:space="preserve"> увеличение процентных ставок по кредиту и т.д.</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Ответственность за получение  или дачу взятки</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Наказание за получение взятки должностным лицом лично или через посредника - от штрафа в размере до пяти миллионов рублей или до пятнадцати лет лишения свободы со штрафом в размере до семидесятикратной суммы взятки.</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Наказание за посредничество во взяточничестве - штраф в размере до трех миллионов рублей до лишения свободы на срок до двенадцати лет со штрафом в размере  семидесятикратной суммы взятки.</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Наказание за получение взятки – штраф от одного миллиона пятисот тысяч рублей, либо лишение свободы до восьми лет со штрафом в размере до тридцатикратной суммы взятки.</w:t>
            </w:r>
          </w:p>
          <w:p w:rsidR="00472F02" w:rsidRPr="00472F02" w:rsidRDefault="00472F02" w:rsidP="00472F02">
            <w:pPr>
              <w:spacing w:after="0" w:line="240" w:lineRule="auto"/>
              <w:ind w:left="1440"/>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(Статьи 290, 291, 291.1 Уголовного Кодекса Российской Федерации)</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Default="00472F02" w:rsidP="00472F02">
            <w:pPr>
              <w:shd w:val="clear" w:color="auto" w:fill="FFFFFF"/>
              <w:spacing w:after="0" w:line="240" w:lineRule="auto"/>
              <w:jc w:val="center"/>
              <w:rPr>
                <w:rFonts w:ascii="Times New Roman" w:eastAsia="Times New Roman" w:hAnsi="Times New Roman" w:cs="Times New Roman"/>
                <w:b/>
                <w:bCs/>
                <w:sz w:val="28"/>
                <w:szCs w:val="28"/>
                <w:lang w:eastAsia="ru-RU"/>
              </w:rPr>
            </w:pPr>
          </w:p>
          <w:p w:rsidR="00472F02" w:rsidRDefault="00472F02" w:rsidP="00472F02">
            <w:pPr>
              <w:shd w:val="clear" w:color="auto" w:fill="FFFFFF"/>
              <w:spacing w:after="0" w:line="240" w:lineRule="auto"/>
              <w:jc w:val="center"/>
              <w:rPr>
                <w:rFonts w:ascii="Times New Roman" w:eastAsia="Times New Roman" w:hAnsi="Times New Roman" w:cs="Times New Roman"/>
                <w:b/>
                <w:bCs/>
                <w:sz w:val="28"/>
                <w:szCs w:val="28"/>
                <w:lang w:eastAsia="ru-RU"/>
              </w:rPr>
            </w:pPr>
          </w:p>
          <w:p w:rsidR="00472F02" w:rsidRDefault="00472F02" w:rsidP="00472F02">
            <w:pPr>
              <w:shd w:val="clear" w:color="auto" w:fill="FFFFFF"/>
              <w:spacing w:after="0" w:line="240" w:lineRule="auto"/>
              <w:jc w:val="center"/>
              <w:rPr>
                <w:rFonts w:ascii="Times New Roman" w:eastAsia="Times New Roman" w:hAnsi="Times New Roman" w:cs="Times New Roman"/>
                <w:b/>
                <w:bCs/>
                <w:sz w:val="28"/>
                <w:szCs w:val="28"/>
                <w:lang w:eastAsia="ru-RU"/>
              </w:rPr>
            </w:pPr>
          </w:p>
          <w:p w:rsidR="00472F02" w:rsidRPr="00472F02" w:rsidRDefault="00472F02" w:rsidP="00472F02">
            <w:pPr>
              <w:shd w:val="clear" w:color="auto" w:fill="FFFFFF"/>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Провокации на принятие или дачу взятки</w:t>
            </w:r>
          </w:p>
          <w:p w:rsidR="00472F02" w:rsidRPr="00472F02" w:rsidRDefault="00472F02" w:rsidP="00472F02">
            <w:pPr>
              <w:shd w:val="clear" w:color="auto" w:fill="FFFFFF"/>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с целью компрометации</w:t>
            </w:r>
          </w:p>
          <w:p w:rsidR="00472F02" w:rsidRPr="00472F02" w:rsidRDefault="00472F02" w:rsidP="00472F02">
            <w:pPr>
              <w:shd w:val="clear" w:color="auto" w:fill="FFFFFF"/>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 </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000000"/>
                <w:sz w:val="28"/>
                <w:szCs w:val="28"/>
                <w:lang w:eastAsia="ru-RU"/>
              </w:rPr>
              <w:t>        </w:t>
            </w:r>
            <w:r w:rsidRPr="00472F02">
              <w:rPr>
                <w:rFonts w:ascii="Times New Roman" w:eastAsia="Times New Roman" w:hAnsi="Times New Roman" w:cs="Times New Roman"/>
                <w:b/>
                <w:bCs/>
                <w:color w:val="FF0000"/>
                <w:sz w:val="28"/>
                <w:szCs w:val="28"/>
                <w:lang w:eastAsia="ru-RU"/>
              </w:rPr>
              <w:t>Провокация взятки</w:t>
            </w:r>
            <w:r w:rsidRPr="00472F02">
              <w:rPr>
                <w:rFonts w:ascii="Times New Roman" w:eastAsia="Times New Roman" w:hAnsi="Times New Roman" w:cs="Times New Roman"/>
                <w:color w:val="000000"/>
                <w:sz w:val="28"/>
                <w:szCs w:val="28"/>
                <w:lang w:eastAsia="ru-RU"/>
              </w:rPr>
              <w:t> - попытка передачи должностному лицу взятки без его согласия в целях искусственного создания доказательств совершения преступления либо шантажа.  </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000000"/>
                <w:sz w:val="28"/>
                <w:szCs w:val="28"/>
                <w:lang w:eastAsia="ru-RU"/>
              </w:rPr>
              <w:t>        </w:t>
            </w:r>
            <w:r w:rsidRPr="00472F02">
              <w:rPr>
                <w:rFonts w:ascii="Times New Roman" w:eastAsia="Times New Roman" w:hAnsi="Times New Roman" w:cs="Times New Roman"/>
                <w:b/>
                <w:bCs/>
                <w:color w:val="FF0000"/>
                <w:sz w:val="28"/>
                <w:szCs w:val="28"/>
                <w:lang w:eastAsia="ru-RU"/>
              </w:rPr>
              <w:t>В целях собственной безопасности</w:t>
            </w:r>
            <w:r w:rsidRPr="00472F02">
              <w:rPr>
                <w:rFonts w:ascii="Times New Roman" w:eastAsia="Times New Roman" w:hAnsi="Times New Roman" w:cs="Times New Roman"/>
                <w:b/>
                <w:bCs/>
                <w:color w:val="000000"/>
                <w:sz w:val="28"/>
                <w:szCs w:val="28"/>
                <w:lang w:eastAsia="ru-RU"/>
              </w:rPr>
              <w:t> п</w:t>
            </w:r>
            <w:r w:rsidRPr="00472F02">
              <w:rPr>
                <w:rFonts w:ascii="Times New Roman" w:eastAsia="Times New Roman" w:hAnsi="Times New Roman" w:cs="Times New Roman"/>
                <w:color w:val="000000"/>
                <w:sz w:val="28"/>
                <w:szCs w:val="28"/>
                <w:lang w:eastAsia="ru-RU"/>
              </w:rPr>
              <w:t>ри обсуждении рабочих вопросов следует избегать:</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000000"/>
                <w:sz w:val="28"/>
                <w:szCs w:val="28"/>
                <w:lang w:eastAsia="ru-RU"/>
              </w:rPr>
              <w:t>·     выражений, которые могут быть восприняты двусмысленно: «вопрос решить трудно, но можно», «договоримся», «нужны более веские аргументы», «нужно обсудить параметры в другой обстановке» и т.п.;</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000000"/>
                <w:sz w:val="28"/>
                <w:szCs w:val="28"/>
                <w:lang w:eastAsia="ru-RU"/>
              </w:rPr>
              <w:t>·     обсуждения  нехватки средств, необходимости приобретения имущества или услуг, поступления детей в образовательные учреждения и т.п.;</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000000"/>
                <w:sz w:val="28"/>
                <w:szCs w:val="28"/>
                <w:lang w:eastAsia="ru-RU"/>
              </w:rPr>
              <w:t>·     получения подарков и приглашений в рестораны;</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000000"/>
                <w:sz w:val="28"/>
                <w:szCs w:val="28"/>
                <w:lang w:eastAsia="ru-RU"/>
              </w:rPr>
              <w:t>·      предложений о предоставлении скидок, услуг по подготовке необходимых документов, взносе в благотворительный фонд;</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000000"/>
                <w:sz w:val="28"/>
                <w:szCs w:val="28"/>
                <w:lang w:eastAsia="ru-RU"/>
              </w:rPr>
              <w:t>·     прерывать беседу и оставлять посетителя одного в кабинете, оставив при этом открытыми ящик стола, папку с материалами, сумку, портфель.</w:t>
            </w:r>
          </w:p>
          <w:p w:rsidR="00472F02" w:rsidRPr="00472F02" w:rsidRDefault="00472F02" w:rsidP="00472F0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000000"/>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Некоторые косвенные признаки предложения взятки</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вам будут переданы деньги или оказаны какие-либо услуги; никакие «опасные» выражения при этом не допускаются.</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Взяткодатель может переадресовать продолжение контакта другому человеку, напрямую не связанному с решением вопроса.</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hd w:val="clear" w:color="auto" w:fill="FFFFFF"/>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Действия  в случае вымогательства или провокации взятки</w:t>
            </w:r>
          </w:p>
          <w:p w:rsidR="00472F02" w:rsidRPr="00472F02" w:rsidRDefault="00472F02" w:rsidP="00472F02">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000000"/>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Необходимо 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472F02">
              <w:rPr>
                <w:rFonts w:ascii="Times New Roman" w:eastAsia="Times New Roman" w:hAnsi="Times New Roman" w:cs="Times New Roman"/>
                <w:color w:val="333333"/>
                <w:sz w:val="28"/>
                <w:szCs w:val="28"/>
                <w:lang w:eastAsia="ru-RU"/>
              </w:rPr>
              <w:t>взятковымогателем</w:t>
            </w:r>
            <w:proofErr w:type="spellEnd"/>
            <w:r w:rsidRPr="00472F02">
              <w:rPr>
                <w:rFonts w:ascii="Times New Roman" w:eastAsia="Times New Roman" w:hAnsi="Times New Roman" w:cs="Times New Roman"/>
                <w:color w:val="333333"/>
                <w:sz w:val="28"/>
                <w:szCs w:val="28"/>
                <w:lang w:eastAsia="ru-RU"/>
              </w:rPr>
              <w:t>) как готовность принять (дать) взятку. Внимательно выслушать и точно запомнить предложенные вам условия (размер суммы, наименование товаров и характер услуг, сроки и способы передачи взятки, последовательность решения вопросов). Не берите инициативу в разговоре на себя, больше слушайте, позволяйте потенциальному взяткополучателю (взяткодателю) «выговориться», сообщить вам как можно больше информации. При наличии у вас диктофона постарайтесь записать (скрытно) предложение о взятке или её вымогательстве.</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Действия после совершившегося факта предложения</w:t>
            </w:r>
          </w:p>
          <w:p w:rsidR="00472F02" w:rsidRPr="00472F02" w:rsidRDefault="00472F02" w:rsidP="00472F02">
            <w:pPr>
              <w:spacing w:after="0" w:line="240" w:lineRule="auto"/>
              <w:jc w:val="center"/>
              <w:rPr>
                <w:rFonts w:ascii="Times New Roman" w:eastAsia="Times New Roman" w:hAnsi="Times New Roman" w:cs="Times New Roman"/>
                <w:sz w:val="28"/>
                <w:szCs w:val="28"/>
                <w:lang w:eastAsia="ru-RU"/>
              </w:rPr>
            </w:pPr>
            <w:r w:rsidRPr="00472F02">
              <w:rPr>
                <w:rFonts w:ascii="Times New Roman" w:eastAsia="Times New Roman" w:hAnsi="Times New Roman" w:cs="Times New Roman"/>
                <w:b/>
                <w:bCs/>
                <w:sz w:val="28"/>
                <w:szCs w:val="28"/>
                <w:lang w:eastAsia="ru-RU"/>
              </w:rPr>
              <w:t>или вымогательства взятки</w:t>
            </w:r>
          </w:p>
          <w:p w:rsidR="00472F02" w:rsidRPr="00472F02" w:rsidRDefault="00472F02" w:rsidP="00472F02">
            <w:pPr>
              <w:spacing w:after="0"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Необходимо обратиться с устным или письменным заявлением в правоохранительные органы по месту вашего жительства или в вышестоящие органы.</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FF0000"/>
                <w:sz w:val="28"/>
                <w:szCs w:val="28"/>
                <w:lang w:eastAsia="ru-RU"/>
              </w:rPr>
              <w:t>       Внимание!</w:t>
            </w:r>
            <w:r w:rsidRPr="00472F02">
              <w:rPr>
                <w:rFonts w:ascii="Times New Roman" w:eastAsia="Times New Roman" w:hAnsi="Times New Roman" w:cs="Times New Roman"/>
                <w:color w:val="333333"/>
                <w:sz w:val="28"/>
                <w:szCs w:val="28"/>
                <w:lang w:eastAsia="ru-RU"/>
              </w:rPr>
              <w:t> Гражданин, давший взятку, может быть </w:t>
            </w:r>
            <w:r w:rsidRPr="00472F02">
              <w:rPr>
                <w:rFonts w:ascii="Times New Roman" w:eastAsia="Times New Roman" w:hAnsi="Times New Roman" w:cs="Times New Roman"/>
                <w:b/>
                <w:bCs/>
                <w:color w:val="FF0000"/>
                <w:sz w:val="28"/>
                <w:szCs w:val="28"/>
                <w:lang w:eastAsia="ru-RU"/>
              </w:rPr>
              <w:t>освобожден от ответственности,</w:t>
            </w:r>
            <w:r w:rsidRPr="00472F02">
              <w:rPr>
                <w:rFonts w:ascii="Times New Roman" w:eastAsia="Times New Roman" w:hAnsi="Times New Roman" w:cs="Times New Roman"/>
                <w:color w:val="333333"/>
                <w:sz w:val="28"/>
                <w:szCs w:val="28"/>
                <w:lang w:eastAsia="ru-RU"/>
              </w:rPr>
              <w:t xml:space="preserve"> если установлен факт вымогательства и гражданин добровольно сообщил в правоохранительные органы о </w:t>
            </w:r>
            <w:proofErr w:type="gramStart"/>
            <w:r w:rsidRPr="00472F02">
              <w:rPr>
                <w:rFonts w:ascii="Times New Roman" w:eastAsia="Times New Roman" w:hAnsi="Times New Roman" w:cs="Times New Roman"/>
                <w:color w:val="333333"/>
                <w:sz w:val="28"/>
                <w:szCs w:val="28"/>
                <w:lang w:eastAsia="ru-RU"/>
              </w:rPr>
              <w:t>содеянном</w:t>
            </w:r>
            <w:proofErr w:type="gramEnd"/>
            <w:r w:rsidRPr="00472F02">
              <w:rPr>
                <w:rFonts w:ascii="Times New Roman" w:eastAsia="Times New Roman" w:hAnsi="Times New Roman" w:cs="Times New Roman"/>
                <w:color w:val="333333"/>
                <w:sz w:val="28"/>
                <w:szCs w:val="28"/>
                <w:lang w:eastAsia="ru-RU"/>
              </w:rPr>
              <w:t>.</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333333"/>
                <w:sz w:val="28"/>
                <w:szCs w:val="28"/>
                <w:lang w:eastAsia="ru-RU"/>
              </w:rPr>
              <w:t>       </w:t>
            </w:r>
            <w:r w:rsidRPr="00472F02">
              <w:rPr>
                <w:rFonts w:ascii="Times New Roman" w:eastAsia="Times New Roman" w:hAnsi="Times New Roman" w:cs="Times New Roman"/>
                <w:b/>
                <w:bCs/>
                <w:color w:val="FF0000"/>
                <w:sz w:val="28"/>
                <w:szCs w:val="28"/>
                <w:lang w:eastAsia="ru-RU"/>
              </w:rPr>
              <w:t>Заведомо ложный донос о вымогательстве взятки</w:t>
            </w:r>
            <w:r w:rsidRPr="00472F02">
              <w:rPr>
                <w:rFonts w:ascii="Times New Roman" w:eastAsia="Times New Roman" w:hAnsi="Times New Roman" w:cs="Times New Roman"/>
                <w:color w:val="333333"/>
                <w:sz w:val="28"/>
                <w:szCs w:val="28"/>
                <w:lang w:eastAsia="ru-RU"/>
              </w:rPr>
              <w:t> рассматривается Уголовным кодексом Российской Федерации как преступление и наказывается лишением свободы на срок до шести лет.</w:t>
            </w:r>
          </w:p>
          <w:p w:rsidR="00472F02" w:rsidRPr="00472F02" w:rsidRDefault="00472F02" w:rsidP="00472F02">
            <w:pPr>
              <w:spacing w:after="0" w:line="240" w:lineRule="auto"/>
              <w:jc w:val="both"/>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206"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b/>
                <w:bCs/>
                <w:color w:val="FF0000"/>
                <w:sz w:val="28"/>
                <w:szCs w:val="28"/>
                <w:lang w:eastAsia="ru-RU"/>
              </w:rPr>
              <w:t>ОТСТАНОВИТЬ КОРРУПЦИЮ -  В НАШИХ СИЛАХ!</w:t>
            </w:r>
          </w:p>
          <w:p w:rsidR="00472F02" w:rsidRPr="00472F02" w:rsidRDefault="00472F02" w:rsidP="00472F02">
            <w:pPr>
              <w:spacing w:after="206"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206" w:line="240" w:lineRule="auto"/>
              <w:jc w:val="center"/>
              <w:rPr>
                <w:rFonts w:ascii="Times New Roman" w:eastAsia="Times New Roman" w:hAnsi="Times New Roman" w:cs="Times New Roman"/>
                <w:b/>
                <w:bCs/>
                <w:sz w:val="28"/>
                <w:szCs w:val="28"/>
                <w:lang w:eastAsia="ru-RU"/>
              </w:rPr>
            </w:pPr>
            <w:hyperlink r:id="rId7" w:tgtFrame="_blank" w:history="1">
              <w:r w:rsidRPr="00472F02">
                <w:rPr>
                  <w:rFonts w:ascii="Times New Roman" w:eastAsia="Times New Roman" w:hAnsi="Times New Roman" w:cs="Times New Roman"/>
                  <w:b/>
                  <w:bCs/>
                  <w:sz w:val="28"/>
                  <w:szCs w:val="28"/>
                  <w:lang w:eastAsia="ru-RU"/>
                </w:rPr>
                <w:t>Положение о комиссии по противодействию коррупции</w:t>
              </w:r>
            </w:hyperlink>
          </w:p>
          <w:p w:rsidR="00472F02" w:rsidRPr="00472F02" w:rsidRDefault="00472F02" w:rsidP="00472F02">
            <w:pPr>
              <w:spacing w:after="206"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206"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FF0000"/>
                <w:sz w:val="28"/>
                <w:szCs w:val="28"/>
                <w:lang w:eastAsia="ru-RU"/>
              </w:rPr>
              <w:t>Способы направления обращений по фактам коррупции</w:t>
            </w:r>
          </w:p>
          <w:p w:rsidR="00472F02" w:rsidRPr="00472F02" w:rsidRDefault="00472F02" w:rsidP="00472F02">
            <w:pPr>
              <w:spacing w:after="0"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202020"/>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202020"/>
                <w:sz w:val="28"/>
                <w:szCs w:val="28"/>
                <w:lang w:eastAsia="ru-RU"/>
              </w:rPr>
              <w:t> </w:t>
            </w:r>
          </w:p>
          <w:p w:rsidR="00472F02" w:rsidRPr="00472F02" w:rsidRDefault="00472F02" w:rsidP="00472F02">
            <w:pPr>
              <w:spacing w:after="0" w:line="240" w:lineRule="auto"/>
              <w:ind w:firstLine="709"/>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202020"/>
                <w:sz w:val="28"/>
                <w:szCs w:val="28"/>
                <w:lang w:eastAsia="ru-RU"/>
              </w:rPr>
              <w:t>Обращения о конкретных фактах коррупции в действиях</w:t>
            </w:r>
            <w:r w:rsidRPr="00472F02">
              <w:rPr>
                <w:rFonts w:ascii="Times New Roman" w:eastAsia="Times New Roman" w:hAnsi="Times New Roman" w:cs="Times New Roman"/>
                <w:b/>
                <w:bCs/>
                <w:color w:val="202020"/>
                <w:sz w:val="28"/>
                <w:szCs w:val="28"/>
                <w:lang w:eastAsia="ru-RU"/>
              </w:rPr>
              <w:br/>
              <w:t>МБ</w:t>
            </w:r>
            <w:r>
              <w:rPr>
                <w:rFonts w:ascii="Times New Roman" w:eastAsia="Times New Roman" w:hAnsi="Times New Roman" w:cs="Times New Roman"/>
                <w:b/>
                <w:bCs/>
                <w:color w:val="202020"/>
                <w:sz w:val="28"/>
                <w:szCs w:val="28"/>
                <w:lang w:eastAsia="ru-RU"/>
              </w:rPr>
              <w:t>ДОУ «Детский сад «Сказка</w:t>
            </w:r>
            <w:r w:rsidRPr="00472F02">
              <w:rPr>
                <w:rFonts w:ascii="Times New Roman" w:eastAsia="Times New Roman" w:hAnsi="Times New Roman" w:cs="Times New Roman"/>
                <w:b/>
                <w:bCs/>
                <w:color w:val="202020"/>
                <w:sz w:val="28"/>
                <w:szCs w:val="28"/>
                <w:lang w:eastAsia="ru-RU"/>
              </w:rPr>
              <w:t>»  можно направить следующими способами:</w:t>
            </w:r>
          </w:p>
          <w:p w:rsidR="00472F02" w:rsidRPr="00472F02" w:rsidRDefault="00472F02" w:rsidP="00472F02">
            <w:pPr>
              <w:spacing w:after="0" w:line="240" w:lineRule="auto"/>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color w:val="0000FF"/>
                <w:sz w:val="28"/>
                <w:szCs w:val="28"/>
                <w:lang w:eastAsia="ru-RU"/>
              </w:rPr>
              <w:t>Электронные сообщения направляются на электронный адрес: </w:t>
            </w:r>
            <w:hyperlink r:id="rId8" w:history="1">
              <w:r w:rsidRPr="00AF301F">
                <w:rPr>
                  <w:rStyle w:val="a5"/>
                  <w:rFonts w:ascii="Times New Roman" w:eastAsia="Times New Roman" w:hAnsi="Times New Roman" w:cs="Times New Roman"/>
                  <w:b/>
                  <w:bCs/>
                  <w:sz w:val="28"/>
                  <w:szCs w:val="28"/>
                  <w:lang w:val="en-US" w:eastAsia="ru-RU"/>
                </w:rPr>
                <w:t>mbdouskazka</w:t>
              </w:r>
              <w:r w:rsidRPr="00AF301F">
                <w:rPr>
                  <w:rStyle w:val="a5"/>
                  <w:rFonts w:ascii="Times New Roman" w:eastAsia="Times New Roman" w:hAnsi="Times New Roman" w:cs="Times New Roman"/>
                  <w:b/>
                  <w:bCs/>
                  <w:sz w:val="28"/>
                  <w:szCs w:val="28"/>
                  <w:lang w:eastAsia="ru-RU"/>
                </w:rPr>
                <w:t>@</w:t>
              </w:r>
              <w:r w:rsidRPr="00AF301F">
                <w:rPr>
                  <w:rStyle w:val="a5"/>
                  <w:rFonts w:ascii="Times New Roman" w:eastAsia="Times New Roman" w:hAnsi="Times New Roman" w:cs="Times New Roman"/>
                  <w:b/>
                  <w:bCs/>
                  <w:sz w:val="28"/>
                  <w:szCs w:val="28"/>
                  <w:lang w:val="en-US" w:eastAsia="ru-RU"/>
                </w:rPr>
                <w:t>yandex</w:t>
              </w:r>
              <w:r w:rsidRPr="00AF301F">
                <w:rPr>
                  <w:rStyle w:val="a5"/>
                  <w:rFonts w:ascii="Times New Roman" w:eastAsia="Times New Roman" w:hAnsi="Times New Roman" w:cs="Times New Roman"/>
                  <w:b/>
                  <w:bCs/>
                  <w:sz w:val="28"/>
                  <w:szCs w:val="28"/>
                  <w:lang w:eastAsia="ru-RU"/>
                </w:rPr>
                <w:t>.</w:t>
              </w:r>
              <w:proofErr w:type="spellStart"/>
              <w:r w:rsidRPr="00AF301F">
                <w:rPr>
                  <w:rStyle w:val="a5"/>
                  <w:rFonts w:ascii="Times New Roman" w:eastAsia="Times New Roman" w:hAnsi="Times New Roman" w:cs="Times New Roman"/>
                  <w:b/>
                  <w:bCs/>
                  <w:sz w:val="28"/>
                  <w:szCs w:val="28"/>
                  <w:lang w:val="en-US" w:eastAsia="ru-RU"/>
                </w:rPr>
                <w:t>ru</w:t>
              </w:r>
              <w:proofErr w:type="spellEnd"/>
            </w:hyperlink>
          </w:p>
          <w:p w:rsidR="00472F02" w:rsidRPr="00472F02" w:rsidRDefault="00472F02" w:rsidP="00472F02">
            <w:pPr>
              <w:spacing w:after="0" w:line="240" w:lineRule="auto"/>
              <w:jc w:val="both"/>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Письменные обращения направляются по адресу: </w:t>
            </w:r>
            <w:r w:rsidRPr="001C42DD">
              <w:rPr>
                <w:rFonts w:ascii="Times New Roman" w:eastAsia="Times New Roman" w:hAnsi="Times New Roman" w:cs="Times New Roman"/>
                <w:b/>
                <w:bCs/>
                <w:sz w:val="28"/>
                <w:szCs w:val="28"/>
                <w:lang w:eastAsia="ru-RU"/>
              </w:rPr>
              <w:t>650510,  Кемеровская  область</w:t>
            </w:r>
            <w:r w:rsidRPr="00472F02">
              <w:rPr>
                <w:rFonts w:ascii="Times New Roman" w:eastAsia="Times New Roman" w:hAnsi="Times New Roman" w:cs="Times New Roman"/>
                <w:b/>
                <w:bCs/>
                <w:sz w:val="28"/>
                <w:szCs w:val="28"/>
                <w:lang w:eastAsia="ru-RU"/>
              </w:rPr>
              <w:t>–Кузбасс, Кемеровский  </w:t>
            </w:r>
            <w:r w:rsidRPr="001C42DD">
              <w:rPr>
                <w:rFonts w:ascii="Times New Roman" w:eastAsia="Times New Roman" w:hAnsi="Times New Roman" w:cs="Times New Roman"/>
                <w:b/>
                <w:bCs/>
                <w:sz w:val="28"/>
                <w:szCs w:val="28"/>
                <w:lang w:eastAsia="ru-RU"/>
              </w:rPr>
              <w:t>муниципальный округ</w:t>
            </w:r>
            <w:r w:rsidRPr="00472F02">
              <w:rPr>
                <w:rFonts w:ascii="Times New Roman" w:eastAsia="Times New Roman" w:hAnsi="Times New Roman" w:cs="Times New Roman"/>
                <w:b/>
                <w:bCs/>
                <w:sz w:val="28"/>
                <w:szCs w:val="28"/>
                <w:lang w:eastAsia="ru-RU"/>
              </w:rPr>
              <w:t xml:space="preserve">, </w:t>
            </w:r>
            <w:r w:rsidRPr="001C42DD">
              <w:rPr>
                <w:rFonts w:ascii="Times New Roman" w:eastAsia="Times New Roman" w:hAnsi="Times New Roman" w:cs="Times New Roman"/>
                <w:b/>
                <w:bCs/>
                <w:sz w:val="28"/>
                <w:szCs w:val="28"/>
                <w:lang w:eastAsia="ru-RU"/>
              </w:rPr>
              <w:t>п</w:t>
            </w:r>
            <w:proofErr w:type="gramStart"/>
            <w:r w:rsidRPr="001C42DD">
              <w:rPr>
                <w:rFonts w:ascii="Times New Roman" w:eastAsia="Times New Roman" w:hAnsi="Times New Roman" w:cs="Times New Roman"/>
                <w:b/>
                <w:bCs/>
                <w:sz w:val="28"/>
                <w:szCs w:val="28"/>
                <w:lang w:eastAsia="ru-RU"/>
              </w:rPr>
              <w:t>.Н</w:t>
            </w:r>
            <w:proofErr w:type="gramEnd"/>
            <w:r w:rsidRPr="001C42DD">
              <w:rPr>
                <w:rFonts w:ascii="Times New Roman" w:eastAsia="Times New Roman" w:hAnsi="Times New Roman" w:cs="Times New Roman"/>
                <w:b/>
                <w:bCs/>
                <w:sz w:val="28"/>
                <w:szCs w:val="28"/>
                <w:lang w:eastAsia="ru-RU"/>
              </w:rPr>
              <w:t>овостройка</w:t>
            </w:r>
            <w:r w:rsidRPr="00472F02">
              <w:rPr>
                <w:rFonts w:ascii="Times New Roman" w:eastAsia="Times New Roman" w:hAnsi="Times New Roman" w:cs="Times New Roman"/>
                <w:b/>
                <w:bCs/>
                <w:sz w:val="28"/>
                <w:szCs w:val="28"/>
                <w:lang w:eastAsia="ru-RU"/>
              </w:rPr>
              <w:t xml:space="preserve">, ул. </w:t>
            </w:r>
            <w:r w:rsidRPr="001C42DD">
              <w:rPr>
                <w:rFonts w:ascii="Times New Roman" w:eastAsia="Times New Roman" w:hAnsi="Times New Roman" w:cs="Times New Roman"/>
                <w:b/>
                <w:bCs/>
                <w:sz w:val="28"/>
                <w:szCs w:val="28"/>
                <w:lang w:eastAsia="ru-RU"/>
              </w:rPr>
              <w:t>Молодежная</w:t>
            </w:r>
            <w:r w:rsidRPr="00472F02">
              <w:rPr>
                <w:rFonts w:ascii="Times New Roman" w:eastAsia="Times New Roman" w:hAnsi="Times New Roman" w:cs="Times New Roman"/>
                <w:b/>
                <w:bCs/>
                <w:sz w:val="28"/>
                <w:szCs w:val="28"/>
                <w:lang w:eastAsia="ru-RU"/>
              </w:rPr>
              <w:t>, д. 1</w:t>
            </w:r>
            <w:r w:rsidRPr="001C42DD">
              <w:rPr>
                <w:rFonts w:ascii="Times New Roman" w:eastAsia="Times New Roman" w:hAnsi="Times New Roman" w:cs="Times New Roman"/>
                <w:b/>
                <w:bCs/>
                <w:sz w:val="28"/>
                <w:szCs w:val="28"/>
                <w:lang w:eastAsia="ru-RU"/>
              </w:rPr>
              <w:t>А</w:t>
            </w:r>
          </w:p>
          <w:p w:rsidR="00472F02" w:rsidRPr="00472F02" w:rsidRDefault="00472F02" w:rsidP="00472F02">
            <w:pPr>
              <w:spacing w:after="0" w:line="240" w:lineRule="auto"/>
              <w:jc w:val="both"/>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Личный прием граждан осуществляется по графику</w:t>
            </w:r>
          </w:p>
          <w:p w:rsidR="00472F02" w:rsidRPr="00472F02" w:rsidRDefault="00472F02" w:rsidP="00472F02">
            <w:pPr>
              <w:spacing w:after="0" w:line="240" w:lineRule="auto"/>
              <w:jc w:val="both"/>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Горячая линия -  </w:t>
            </w:r>
            <w:r w:rsidR="001C42DD" w:rsidRPr="001C42DD">
              <w:rPr>
                <w:rFonts w:ascii="Times New Roman" w:eastAsia="Times New Roman" w:hAnsi="Times New Roman" w:cs="Times New Roman"/>
                <w:b/>
                <w:bCs/>
                <w:sz w:val="28"/>
                <w:szCs w:val="28"/>
                <w:lang w:eastAsia="ru-RU"/>
              </w:rPr>
              <w:t>8(3842) 604</w:t>
            </w:r>
            <w:r w:rsidRPr="00472F02">
              <w:rPr>
                <w:rFonts w:ascii="Times New Roman" w:eastAsia="Times New Roman" w:hAnsi="Times New Roman" w:cs="Times New Roman"/>
                <w:b/>
                <w:bCs/>
                <w:sz w:val="28"/>
                <w:szCs w:val="28"/>
                <w:lang w:eastAsia="ru-RU"/>
              </w:rPr>
              <w:t>-</w:t>
            </w:r>
            <w:r w:rsidR="001C42DD" w:rsidRPr="001C42DD">
              <w:rPr>
                <w:rFonts w:ascii="Times New Roman" w:eastAsia="Times New Roman" w:hAnsi="Times New Roman" w:cs="Times New Roman"/>
                <w:b/>
                <w:bCs/>
                <w:sz w:val="28"/>
                <w:szCs w:val="28"/>
                <w:lang w:eastAsia="ru-RU"/>
              </w:rPr>
              <w:t>105</w:t>
            </w:r>
          </w:p>
          <w:p w:rsidR="00472F02" w:rsidRPr="00472F02" w:rsidRDefault="00472F02" w:rsidP="00472F02">
            <w:pPr>
              <w:spacing w:after="0" w:line="240" w:lineRule="auto"/>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color w:val="FF0000"/>
                <w:sz w:val="28"/>
                <w:szCs w:val="28"/>
                <w:lang w:eastAsia="ru-RU"/>
              </w:rPr>
              <w:t>Сообщение в обязательном порядке должно содержать:</w:t>
            </w:r>
          </w:p>
          <w:p w:rsidR="00472F02" w:rsidRPr="00472F02" w:rsidRDefault="001C42DD" w:rsidP="00472F02">
            <w:pPr>
              <w:spacing w:after="0" w:line="240" w:lineRule="auto"/>
              <w:jc w:val="both"/>
              <w:rPr>
                <w:rFonts w:ascii="Times New Roman" w:eastAsia="Times New Roman" w:hAnsi="Times New Roman" w:cs="Times New Roman"/>
                <w:b/>
                <w:bCs/>
                <w:sz w:val="28"/>
                <w:szCs w:val="28"/>
                <w:lang w:eastAsia="ru-RU"/>
              </w:rPr>
            </w:pPr>
            <w:r w:rsidRPr="001C42DD">
              <w:rPr>
                <w:rFonts w:ascii="Times New Roman" w:eastAsia="Times New Roman" w:hAnsi="Times New Roman" w:cs="Times New Roman"/>
                <w:b/>
                <w:bCs/>
                <w:sz w:val="28"/>
                <w:szCs w:val="28"/>
                <w:lang w:eastAsia="ru-RU"/>
              </w:rPr>
              <w:t>1.   </w:t>
            </w:r>
            <w:proofErr w:type="gramStart"/>
            <w:r w:rsidRPr="001C42DD">
              <w:rPr>
                <w:rFonts w:ascii="Times New Roman" w:eastAsia="Times New Roman" w:hAnsi="Times New Roman" w:cs="Times New Roman"/>
                <w:b/>
                <w:bCs/>
                <w:sz w:val="28"/>
                <w:szCs w:val="28"/>
                <w:lang w:eastAsia="ru-RU"/>
              </w:rPr>
              <w:t>Ф</w:t>
            </w:r>
            <w:r w:rsidR="00472F02" w:rsidRPr="00472F02">
              <w:rPr>
                <w:rFonts w:ascii="Times New Roman" w:eastAsia="Times New Roman" w:hAnsi="Times New Roman" w:cs="Times New Roman"/>
                <w:b/>
                <w:bCs/>
                <w:sz w:val="28"/>
                <w:szCs w:val="28"/>
                <w:lang w:eastAsia="ru-RU"/>
              </w:rPr>
              <w:t>амилию, имя, отчество гражданина,  сообщающего  о факте  коррупции;</w:t>
            </w:r>
            <w:proofErr w:type="gramEnd"/>
          </w:p>
          <w:p w:rsidR="00472F02" w:rsidRPr="00472F02" w:rsidRDefault="001C42DD" w:rsidP="00472F02">
            <w:pPr>
              <w:spacing w:after="0" w:line="240" w:lineRule="auto"/>
              <w:jc w:val="both"/>
              <w:rPr>
                <w:rFonts w:ascii="Times New Roman" w:eastAsia="Times New Roman" w:hAnsi="Times New Roman" w:cs="Times New Roman"/>
                <w:b/>
                <w:bCs/>
                <w:sz w:val="28"/>
                <w:szCs w:val="28"/>
                <w:lang w:eastAsia="ru-RU"/>
              </w:rPr>
            </w:pPr>
            <w:r w:rsidRPr="001C42DD">
              <w:rPr>
                <w:rFonts w:ascii="Times New Roman" w:eastAsia="Times New Roman" w:hAnsi="Times New Roman" w:cs="Times New Roman"/>
                <w:b/>
                <w:bCs/>
                <w:sz w:val="28"/>
                <w:szCs w:val="28"/>
                <w:lang w:eastAsia="ru-RU"/>
              </w:rPr>
              <w:t>2  Ф</w:t>
            </w:r>
            <w:r w:rsidR="00472F02" w:rsidRPr="00472F02">
              <w:rPr>
                <w:rFonts w:ascii="Times New Roman" w:eastAsia="Times New Roman" w:hAnsi="Times New Roman" w:cs="Times New Roman"/>
                <w:b/>
                <w:bCs/>
                <w:sz w:val="28"/>
                <w:szCs w:val="28"/>
                <w:lang w:eastAsia="ru-RU"/>
              </w:rPr>
              <w:t>амилию, имя, отчество, работника,  совершившего коррупционное  правонарушение;</w:t>
            </w:r>
          </w:p>
          <w:p w:rsidR="00472F02" w:rsidRPr="00472F02" w:rsidRDefault="001C42DD" w:rsidP="00472F02">
            <w:pPr>
              <w:spacing w:after="0" w:line="240" w:lineRule="auto"/>
              <w:jc w:val="both"/>
              <w:rPr>
                <w:rFonts w:ascii="Times New Roman" w:eastAsia="Times New Roman" w:hAnsi="Times New Roman" w:cs="Times New Roman"/>
                <w:b/>
                <w:bCs/>
                <w:sz w:val="28"/>
                <w:szCs w:val="28"/>
                <w:lang w:eastAsia="ru-RU"/>
              </w:rPr>
            </w:pPr>
            <w:r w:rsidRPr="001C42DD">
              <w:rPr>
                <w:rFonts w:ascii="Times New Roman" w:eastAsia="Times New Roman" w:hAnsi="Times New Roman" w:cs="Times New Roman"/>
                <w:b/>
                <w:bCs/>
                <w:sz w:val="28"/>
                <w:szCs w:val="28"/>
                <w:lang w:eastAsia="ru-RU"/>
              </w:rPr>
              <w:t>3.     П</w:t>
            </w:r>
            <w:r w:rsidR="00472F02" w:rsidRPr="00472F02">
              <w:rPr>
                <w:rFonts w:ascii="Times New Roman" w:eastAsia="Times New Roman" w:hAnsi="Times New Roman" w:cs="Times New Roman"/>
                <w:b/>
                <w:bCs/>
                <w:sz w:val="28"/>
                <w:szCs w:val="28"/>
                <w:lang w:eastAsia="ru-RU"/>
              </w:rPr>
              <w:t>одробные сведения о коррупционном правонарушении;</w:t>
            </w:r>
          </w:p>
          <w:p w:rsidR="00472F02" w:rsidRPr="00472F02" w:rsidRDefault="001C42DD" w:rsidP="00472F02">
            <w:pPr>
              <w:spacing w:after="0" w:line="240" w:lineRule="auto"/>
              <w:jc w:val="both"/>
              <w:rPr>
                <w:rFonts w:ascii="Times New Roman" w:eastAsia="Times New Roman" w:hAnsi="Times New Roman" w:cs="Times New Roman"/>
                <w:b/>
                <w:bCs/>
                <w:sz w:val="28"/>
                <w:szCs w:val="28"/>
                <w:lang w:eastAsia="ru-RU"/>
              </w:rPr>
            </w:pPr>
            <w:r w:rsidRPr="001C42DD">
              <w:rPr>
                <w:rFonts w:ascii="Times New Roman" w:eastAsia="Times New Roman" w:hAnsi="Times New Roman" w:cs="Times New Roman"/>
                <w:b/>
                <w:bCs/>
                <w:sz w:val="28"/>
                <w:szCs w:val="28"/>
                <w:lang w:eastAsia="ru-RU"/>
              </w:rPr>
              <w:t>4.    С</w:t>
            </w:r>
            <w:r w:rsidR="00472F02" w:rsidRPr="00472F02">
              <w:rPr>
                <w:rFonts w:ascii="Times New Roman" w:eastAsia="Times New Roman" w:hAnsi="Times New Roman" w:cs="Times New Roman"/>
                <w:b/>
                <w:bCs/>
                <w:sz w:val="28"/>
                <w:szCs w:val="28"/>
                <w:lang w:eastAsia="ru-RU"/>
              </w:rPr>
              <w:t>пособ и обстоятельства совершения коррупционного правонарушения;</w:t>
            </w:r>
          </w:p>
          <w:p w:rsidR="00472F02" w:rsidRPr="00472F02" w:rsidRDefault="00472F02" w:rsidP="00472F02">
            <w:pPr>
              <w:spacing w:after="0" w:line="240" w:lineRule="auto"/>
              <w:jc w:val="both"/>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5.    Ф.И.О. и контактная информация свидетелей нарушения (при наличии);</w:t>
            </w:r>
          </w:p>
          <w:p w:rsidR="00472F02" w:rsidRPr="00472F02" w:rsidRDefault="001C42DD" w:rsidP="00472F02">
            <w:pPr>
              <w:spacing w:after="0" w:line="240" w:lineRule="auto"/>
              <w:jc w:val="both"/>
              <w:rPr>
                <w:rFonts w:ascii="Times New Roman" w:eastAsia="Times New Roman" w:hAnsi="Times New Roman" w:cs="Times New Roman"/>
                <w:b/>
                <w:bCs/>
                <w:sz w:val="28"/>
                <w:szCs w:val="28"/>
                <w:lang w:eastAsia="ru-RU"/>
              </w:rPr>
            </w:pPr>
            <w:r w:rsidRPr="001C42DD">
              <w:rPr>
                <w:rFonts w:ascii="Times New Roman" w:eastAsia="Times New Roman" w:hAnsi="Times New Roman" w:cs="Times New Roman"/>
                <w:b/>
                <w:bCs/>
                <w:sz w:val="28"/>
                <w:szCs w:val="28"/>
                <w:lang w:eastAsia="ru-RU"/>
              </w:rPr>
              <w:t>6.    П</w:t>
            </w:r>
            <w:r w:rsidR="00472F02" w:rsidRPr="00472F02">
              <w:rPr>
                <w:rFonts w:ascii="Times New Roman" w:eastAsia="Times New Roman" w:hAnsi="Times New Roman" w:cs="Times New Roman"/>
                <w:b/>
                <w:bCs/>
                <w:sz w:val="28"/>
                <w:szCs w:val="28"/>
                <w:lang w:eastAsia="ru-RU"/>
              </w:rPr>
              <w:t>очтовый адрес либо адрес электронной почты, по которому должен быть направлен ответ;</w:t>
            </w:r>
          </w:p>
          <w:p w:rsidR="00472F02" w:rsidRPr="00472F02" w:rsidRDefault="001C42DD" w:rsidP="00472F02">
            <w:pPr>
              <w:spacing w:after="0" w:line="240" w:lineRule="auto"/>
              <w:jc w:val="both"/>
              <w:rPr>
                <w:rFonts w:ascii="Times New Roman" w:eastAsia="Times New Roman" w:hAnsi="Times New Roman" w:cs="Times New Roman"/>
                <w:b/>
                <w:bCs/>
                <w:sz w:val="28"/>
                <w:szCs w:val="28"/>
                <w:lang w:eastAsia="ru-RU"/>
              </w:rPr>
            </w:pPr>
            <w:r w:rsidRPr="001C42DD">
              <w:rPr>
                <w:rFonts w:ascii="Times New Roman" w:eastAsia="Times New Roman" w:hAnsi="Times New Roman" w:cs="Times New Roman"/>
                <w:b/>
                <w:bCs/>
                <w:sz w:val="28"/>
                <w:szCs w:val="28"/>
                <w:lang w:eastAsia="ru-RU"/>
              </w:rPr>
              <w:t>7.    Л</w:t>
            </w:r>
            <w:r w:rsidR="00472F02" w:rsidRPr="00472F02">
              <w:rPr>
                <w:rFonts w:ascii="Times New Roman" w:eastAsia="Times New Roman" w:hAnsi="Times New Roman" w:cs="Times New Roman"/>
                <w:b/>
                <w:bCs/>
                <w:sz w:val="28"/>
                <w:szCs w:val="28"/>
                <w:lang w:eastAsia="ru-RU"/>
              </w:rPr>
              <w:t>ичную подпись и дату.</w:t>
            </w:r>
          </w:p>
          <w:p w:rsidR="00472F02" w:rsidRPr="00472F02" w:rsidRDefault="00472F02" w:rsidP="00472F02">
            <w:pPr>
              <w:spacing w:after="0" w:line="240" w:lineRule="auto"/>
              <w:jc w:val="both"/>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 </w:t>
            </w:r>
          </w:p>
          <w:p w:rsidR="00472F02" w:rsidRPr="00472F02" w:rsidRDefault="00472F02" w:rsidP="00472F02">
            <w:pPr>
              <w:spacing w:after="0" w:line="240" w:lineRule="auto"/>
              <w:ind w:firstLine="709"/>
              <w:jc w:val="both"/>
              <w:rPr>
                <w:rFonts w:ascii="Times New Roman" w:eastAsia="Times New Roman" w:hAnsi="Times New Roman" w:cs="Times New Roman"/>
                <w:b/>
                <w:bCs/>
                <w:sz w:val="28"/>
                <w:szCs w:val="28"/>
                <w:lang w:eastAsia="ru-RU"/>
              </w:rPr>
            </w:pPr>
            <w:proofErr w:type="gramStart"/>
            <w:r w:rsidRPr="00472F02">
              <w:rPr>
                <w:rFonts w:ascii="Times New Roman" w:eastAsia="Times New Roman" w:hAnsi="Times New Roman" w:cs="Times New Roman"/>
                <w:b/>
                <w:bCs/>
                <w:i/>
                <w:iCs/>
                <w:sz w:val="28"/>
                <w:szCs w:val="28"/>
                <w:lang w:eastAsia="ru-RU"/>
              </w:rPr>
              <w:t>Обращения граждан по фактам коррупции</w:t>
            </w:r>
            <w:r w:rsidRPr="00472F02">
              <w:rPr>
                <w:rFonts w:ascii="Times New Roman" w:eastAsia="Times New Roman" w:hAnsi="Times New Roman" w:cs="Times New Roman"/>
                <w:b/>
                <w:bCs/>
                <w:sz w:val="28"/>
                <w:szCs w:val="28"/>
                <w:lang w:eastAsia="ru-RU"/>
              </w:rPr>
              <w:t> – это обращения, в которых содержатся конкретные факты, указывающие на то, что действия (бездействие) государственных служащих органа исполнительной власти связаны</w:t>
            </w:r>
            <w:r w:rsidRPr="00472F02">
              <w:rPr>
                <w:rFonts w:ascii="Times New Roman" w:eastAsia="Times New Roman" w:hAnsi="Times New Roman" w:cs="Times New Roman"/>
                <w:b/>
                <w:bCs/>
                <w:sz w:val="28"/>
                <w:szCs w:val="28"/>
                <w:lang w:eastAsia="ru-RU"/>
              </w:rPr>
              <w:br/>
              <w:t>с незаконным использованием должностного положения вопреки законным интересам заявителя в целях получения выгоды в виде денег, ценностей, иного имущества или услуг имущественного характера, имущественных прав для себя или для третьих лиц, в том числе информация о</w:t>
            </w:r>
            <w:proofErr w:type="gramEnd"/>
            <w:r w:rsidRPr="00472F02">
              <w:rPr>
                <w:rFonts w:ascii="Times New Roman" w:eastAsia="Times New Roman" w:hAnsi="Times New Roman" w:cs="Times New Roman"/>
                <w:b/>
                <w:bCs/>
                <w:sz w:val="28"/>
                <w:szCs w:val="28"/>
                <w:lang w:eastAsia="ru-RU"/>
              </w:rPr>
              <w:t xml:space="preserve"> </w:t>
            </w:r>
            <w:proofErr w:type="gramStart"/>
            <w:r w:rsidRPr="00472F02">
              <w:rPr>
                <w:rFonts w:ascii="Times New Roman" w:eastAsia="Times New Roman" w:hAnsi="Times New Roman" w:cs="Times New Roman"/>
                <w:b/>
                <w:bCs/>
                <w:sz w:val="28"/>
                <w:szCs w:val="28"/>
                <w:lang w:eastAsia="ru-RU"/>
              </w:rPr>
              <w:t>несоблюдении</w:t>
            </w:r>
            <w:proofErr w:type="gramEnd"/>
            <w:r w:rsidRPr="00472F02">
              <w:rPr>
                <w:rFonts w:ascii="Times New Roman" w:eastAsia="Times New Roman" w:hAnsi="Times New Roman" w:cs="Times New Roman"/>
                <w:b/>
                <w:bCs/>
                <w:sz w:val="28"/>
                <w:szCs w:val="28"/>
                <w:lang w:eastAsia="ru-RU"/>
              </w:rPr>
              <w:t xml:space="preserve"> государственным служащим обязанностей, ограничений и запретов, связанных</w:t>
            </w:r>
            <w:r w:rsidRPr="00472F02">
              <w:rPr>
                <w:rFonts w:ascii="Times New Roman" w:eastAsia="Times New Roman" w:hAnsi="Times New Roman" w:cs="Times New Roman"/>
                <w:b/>
                <w:bCs/>
                <w:sz w:val="28"/>
                <w:szCs w:val="28"/>
                <w:lang w:eastAsia="ru-RU"/>
              </w:rPr>
              <w:br/>
              <w:t>с государственной службой, требований к служебному поведению государственных служащих, а также о наличии</w:t>
            </w:r>
            <w:r w:rsidRPr="00472F02">
              <w:rPr>
                <w:rFonts w:ascii="Times New Roman" w:eastAsia="Times New Roman" w:hAnsi="Times New Roman" w:cs="Times New Roman"/>
                <w:b/>
                <w:bCs/>
                <w:sz w:val="28"/>
                <w:szCs w:val="28"/>
                <w:lang w:eastAsia="ru-RU"/>
              </w:rPr>
              <w:br/>
              <w:t>у государственного  служащего личной заинтересованности, которая приводит или может привести к конфликту интересов, о возникновении конфликта интересов.</w:t>
            </w:r>
          </w:p>
          <w:p w:rsidR="001C42DD" w:rsidRDefault="00472F02" w:rsidP="00472F02">
            <w:pPr>
              <w:spacing w:after="100" w:line="240" w:lineRule="auto"/>
              <w:ind w:firstLine="709"/>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i/>
                <w:iCs/>
                <w:color w:val="0000FF"/>
                <w:sz w:val="28"/>
                <w:szCs w:val="28"/>
                <w:lang w:eastAsia="ru-RU"/>
              </w:rPr>
              <w:t>                                                     </w:t>
            </w:r>
            <w:r w:rsidRPr="00472F02">
              <w:rPr>
                <w:rFonts w:ascii="Times New Roman" w:eastAsia="Times New Roman" w:hAnsi="Times New Roman" w:cs="Times New Roman"/>
                <w:b/>
                <w:bCs/>
                <w:color w:val="0000FF"/>
                <w:sz w:val="28"/>
                <w:szCs w:val="28"/>
                <w:lang w:eastAsia="ru-RU"/>
              </w:rPr>
              <w:t> </w:t>
            </w:r>
            <w:hyperlink r:id="rId9" w:tgtFrame="_blank" w:history="1">
              <w:r w:rsidRPr="00472F02">
                <w:rPr>
                  <w:rFonts w:ascii="Times New Roman" w:eastAsia="Times New Roman" w:hAnsi="Times New Roman" w:cs="Times New Roman"/>
                  <w:b/>
                  <w:bCs/>
                  <w:color w:val="66737C"/>
                  <w:sz w:val="28"/>
                  <w:szCs w:val="28"/>
                  <w:lang w:eastAsia="ru-RU"/>
                </w:rPr>
                <w:t> </w:t>
              </w:r>
            </w:hyperlink>
          </w:p>
          <w:p w:rsidR="00472F02" w:rsidRPr="00472F02" w:rsidRDefault="001C42DD" w:rsidP="00472F02">
            <w:pPr>
              <w:spacing w:after="100" w:line="240" w:lineRule="auto"/>
              <w:ind w:firstLine="709"/>
              <w:jc w:val="both"/>
              <w:rPr>
                <w:rFonts w:ascii="Times New Roman" w:eastAsia="Times New Roman" w:hAnsi="Times New Roman" w:cs="Times New Roman"/>
                <w:b/>
                <w:bCs/>
                <w:color w:val="0000FF"/>
                <w:sz w:val="28"/>
                <w:szCs w:val="28"/>
                <w:lang w:eastAsia="ru-RU"/>
              </w:rPr>
            </w:pPr>
            <w:r>
              <w:rPr>
                <w:rFonts w:ascii="Times New Roman" w:eastAsia="Times New Roman" w:hAnsi="Times New Roman" w:cs="Times New Roman"/>
                <w:b/>
                <w:bCs/>
                <w:color w:val="0000FF"/>
                <w:sz w:val="28"/>
                <w:szCs w:val="28"/>
                <w:lang w:eastAsia="ru-RU"/>
              </w:rPr>
              <w:t xml:space="preserve">- </w:t>
            </w:r>
            <w:hyperlink r:id="rId10" w:tgtFrame="_blank" w:history="1">
              <w:r w:rsidR="00472F02" w:rsidRPr="00472F02">
                <w:rPr>
                  <w:rFonts w:ascii="Times New Roman" w:eastAsia="Times New Roman" w:hAnsi="Times New Roman" w:cs="Times New Roman"/>
                  <w:b/>
                  <w:bCs/>
                  <w:color w:val="66737C"/>
                  <w:sz w:val="28"/>
                  <w:szCs w:val="28"/>
                  <w:lang w:eastAsia="ru-RU"/>
                </w:rPr>
                <w:t>Указ Президента РФ от 29.06.2018 N 378</w:t>
              </w:r>
              <w:r w:rsidR="00472F02" w:rsidRPr="00472F02">
                <w:rPr>
                  <w:rFonts w:ascii="Times New Roman" w:eastAsia="Times New Roman" w:hAnsi="Times New Roman" w:cs="Times New Roman"/>
                  <w:b/>
                  <w:bCs/>
                  <w:color w:val="66737C"/>
                  <w:sz w:val="28"/>
                  <w:szCs w:val="28"/>
                  <w:lang w:eastAsia="ru-RU"/>
                </w:rPr>
                <w:br/>
                <w:t>          «О Национальном плане противодействия коррупции на 2018 - 2020 годы»</w:t>
              </w:r>
            </w:hyperlink>
          </w:p>
          <w:p w:rsidR="00472F02" w:rsidRPr="00472F02" w:rsidRDefault="001C42DD" w:rsidP="001C42DD">
            <w:pPr>
              <w:spacing w:after="206" w:line="240" w:lineRule="auto"/>
              <w:rPr>
                <w:rFonts w:ascii="Times New Roman" w:eastAsia="Times New Roman" w:hAnsi="Times New Roman" w:cs="Times New Roman"/>
                <w:b/>
                <w:bCs/>
                <w:color w:val="0000FF"/>
                <w:sz w:val="28"/>
                <w:szCs w:val="28"/>
                <w:lang w:eastAsia="ru-RU"/>
              </w:rPr>
            </w:pPr>
            <w:r>
              <w:rPr>
                <w:rFonts w:ascii="Times New Roman" w:eastAsia="Times New Roman" w:hAnsi="Times New Roman" w:cs="Times New Roman"/>
                <w:b/>
                <w:bCs/>
                <w:color w:val="0000FF"/>
                <w:sz w:val="28"/>
                <w:szCs w:val="28"/>
                <w:lang w:eastAsia="ru-RU"/>
              </w:rPr>
              <w:t xml:space="preserve">          - </w:t>
            </w:r>
            <w:hyperlink r:id="rId11" w:tgtFrame="_blank" w:history="1">
              <w:r w:rsidR="00472F02" w:rsidRPr="00472F02">
                <w:rPr>
                  <w:rFonts w:ascii="Times New Roman" w:eastAsia="Times New Roman" w:hAnsi="Times New Roman" w:cs="Times New Roman"/>
                  <w:b/>
                  <w:bCs/>
                  <w:color w:val="66737C"/>
                  <w:sz w:val="28"/>
                  <w:szCs w:val="28"/>
                  <w:lang w:eastAsia="ru-RU"/>
                </w:rPr>
                <w:t>Распоряжение Правительства РФ от 29.01.2019 N 98-р</w:t>
              </w:r>
              <w:r w:rsidR="00472F02" w:rsidRPr="00472F02">
                <w:rPr>
                  <w:rFonts w:ascii="Times New Roman" w:eastAsia="Times New Roman" w:hAnsi="Times New Roman" w:cs="Times New Roman"/>
                  <w:b/>
                  <w:bCs/>
                  <w:color w:val="66737C"/>
                  <w:sz w:val="28"/>
                  <w:szCs w:val="28"/>
                  <w:lang w:eastAsia="ru-RU"/>
                </w:rPr>
                <w:br/>
              </w:r>
            </w:hyperlink>
            <w:hyperlink r:id="rId12" w:tgtFrame="_blank" w:history="1">
              <w:r w:rsidR="00472F02" w:rsidRPr="00472F02">
                <w:rPr>
                  <w:rFonts w:ascii="Times New Roman" w:eastAsia="Times New Roman" w:hAnsi="Times New Roman" w:cs="Times New Roman"/>
                  <w:b/>
                  <w:bCs/>
                  <w:color w:val="66737C"/>
                  <w:sz w:val="28"/>
                  <w:szCs w:val="28"/>
                  <w:lang w:eastAsia="ru-RU"/>
                </w:rPr>
                <w:t xml:space="preserve">«Об утверждении Программы по </w:t>
              </w:r>
              <w:proofErr w:type="spellStart"/>
              <w:r w:rsidR="00472F02" w:rsidRPr="00472F02">
                <w:rPr>
                  <w:rFonts w:ascii="Times New Roman" w:eastAsia="Times New Roman" w:hAnsi="Times New Roman" w:cs="Times New Roman"/>
                  <w:b/>
                  <w:bCs/>
                  <w:color w:val="66737C"/>
                  <w:sz w:val="28"/>
                  <w:szCs w:val="28"/>
                  <w:lang w:eastAsia="ru-RU"/>
                </w:rPr>
                <w:t>антикоррупционному</w:t>
              </w:r>
              <w:proofErr w:type="spellEnd"/>
              <w:r w:rsidR="00472F02" w:rsidRPr="00472F02">
                <w:rPr>
                  <w:rFonts w:ascii="Times New Roman" w:eastAsia="Times New Roman" w:hAnsi="Times New Roman" w:cs="Times New Roman"/>
                  <w:b/>
                  <w:bCs/>
                  <w:color w:val="66737C"/>
                  <w:sz w:val="28"/>
                  <w:szCs w:val="28"/>
                  <w:lang w:eastAsia="ru-RU"/>
                </w:rPr>
                <w:t xml:space="preserve"> просвещению обучающихся на 2019 год» </w:t>
              </w:r>
            </w:hyperlink>
          </w:p>
          <w:p w:rsidR="00472F02" w:rsidRPr="00472F02" w:rsidRDefault="00472F02" w:rsidP="001C42DD">
            <w:pPr>
              <w:spacing w:after="206"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r w:rsidR="001C42DD">
              <w:rPr>
                <w:rFonts w:ascii="Times New Roman" w:eastAsia="Times New Roman" w:hAnsi="Times New Roman" w:cs="Times New Roman"/>
                <w:b/>
                <w:bCs/>
                <w:color w:val="0000FF"/>
                <w:sz w:val="28"/>
                <w:szCs w:val="28"/>
                <w:lang w:eastAsia="ru-RU"/>
              </w:rPr>
              <w:t xml:space="preserve">- </w:t>
            </w:r>
            <w:hyperlink r:id="rId13" w:tgtFrame="_blank" w:history="1">
              <w:r w:rsidRPr="00472F02">
                <w:rPr>
                  <w:rFonts w:ascii="Times New Roman" w:eastAsia="Times New Roman" w:hAnsi="Times New Roman" w:cs="Times New Roman"/>
                  <w:b/>
                  <w:bCs/>
                  <w:color w:val="66737C"/>
                  <w:sz w:val="28"/>
                  <w:szCs w:val="28"/>
                  <w:lang w:eastAsia="ru-RU"/>
                </w:rPr>
                <w:t>Письмо  Министерства труда от 01.12.2017 № 18-0/10</w:t>
              </w:r>
              <w:proofErr w:type="gramStart"/>
              <w:r w:rsidRPr="00472F02">
                <w:rPr>
                  <w:rFonts w:ascii="Times New Roman" w:eastAsia="Times New Roman" w:hAnsi="Times New Roman" w:cs="Times New Roman"/>
                  <w:b/>
                  <w:bCs/>
                  <w:color w:val="66737C"/>
                  <w:sz w:val="28"/>
                  <w:szCs w:val="28"/>
                  <w:lang w:eastAsia="ru-RU"/>
                </w:rPr>
                <w:t>/В</w:t>
              </w:r>
              <w:proofErr w:type="gramEnd"/>
              <w:r w:rsidRPr="00472F02">
                <w:rPr>
                  <w:rFonts w:ascii="Times New Roman" w:eastAsia="Times New Roman" w:hAnsi="Times New Roman" w:cs="Times New Roman"/>
                  <w:b/>
                  <w:bCs/>
                  <w:color w:val="66737C"/>
                  <w:sz w:val="28"/>
                  <w:szCs w:val="28"/>
                  <w:lang w:eastAsia="ru-RU"/>
                </w:rPr>
                <w:t xml:space="preserve"> -9496</w:t>
              </w:r>
            </w:hyperlink>
          </w:p>
          <w:p w:rsidR="00472F02" w:rsidRPr="00472F02" w:rsidRDefault="001C42DD" w:rsidP="001C42DD">
            <w:pPr>
              <w:spacing w:after="206" w:line="240" w:lineRule="auto"/>
              <w:rPr>
                <w:rFonts w:ascii="Times New Roman" w:eastAsia="Times New Roman" w:hAnsi="Times New Roman" w:cs="Times New Roman"/>
                <w:b/>
                <w:bCs/>
                <w:color w:val="0000FF"/>
                <w:sz w:val="28"/>
                <w:szCs w:val="28"/>
                <w:lang w:eastAsia="ru-RU"/>
              </w:rPr>
            </w:pPr>
            <w:r>
              <w:rPr>
                <w:rFonts w:ascii="Times New Roman" w:eastAsia="Times New Roman" w:hAnsi="Times New Roman" w:cs="Times New Roman"/>
                <w:b/>
                <w:bCs/>
                <w:color w:val="0000FF"/>
                <w:sz w:val="28"/>
                <w:szCs w:val="28"/>
                <w:lang w:eastAsia="ru-RU"/>
              </w:rPr>
              <w:t xml:space="preserve">              - </w:t>
            </w:r>
            <w:hyperlink r:id="rId14" w:tgtFrame="_blank" w:history="1">
              <w:r w:rsidR="00472F02" w:rsidRPr="00472F02">
                <w:rPr>
                  <w:rFonts w:ascii="Times New Roman" w:eastAsia="Times New Roman" w:hAnsi="Times New Roman" w:cs="Times New Roman"/>
                  <w:b/>
                  <w:bCs/>
                  <w:color w:val="66737C"/>
                  <w:sz w:val="28"/>
                  <w:szCs w:val="28"/>
                  <w:lang w:eastAsia="ru-RU"/>
                </w:rPr>
                <w:t>Закон Кемеровской области от 02.11.2017 N 97-ОЗ</w:t>
              </w:r>
              <w:r w:rsidR="00472F02" w:rsidRPr="00472F02">
                <w:rPr>
                  <w:rFonts w:ascii="Times New Roman" w:eastAsia="Times New Roman" w:hAnsi="Times New Roman" w:cs="Times New Roman"/>
                  <w:b/>
                  <w:bCs/>
                  <w:color w:val="66737C"/>
                  <w:sz w:val="28"/>
                  <w:szCs w:val="28"/>
                  <w:lang w:eastAsia="ru-RU"/>
                </w:rPr>
                <w:br/>
                <w:t>(ред. от 07.10.2020)</w:t>
              </w:r>
              <w:r w:rsidR="00472F02" w:rsidRPr="00472F02">
                <w:rPr>
                  <w:rFonts w:ascii="Times New Roman" w:eastAsia="Times New Roman" w:hAnsi="Times New Roman" w:cs="Times New Roman"/>
                  <w:b/>
                  <w:bCs/>
                  <w:color w:val="66737C"/>
                  <w:sz w:val="28"/>
                  <w:szCs w:val="28"/>
                  <w:lang w:eastAsia="ru-RU"/>
                </w:rPr>
                <w:br/>
                <w:t>"О регулировании отдельных вопросов в сфере противодействия коррупции"</w:t>
              </w:r>
              <w:r w:rsidR="00472F02" w:rsidRPr="00472F02">
                <w:rPr>
                  <w:rFonts w:ascii="Times New Roman" w:eastAsia="Times New Roman" w:hAnsi="Times New Roman" w:cs="Times New Roman"/>
                  <w:b/>
                  <w:bCs/>
                  <w:color w:val="66737C"/>
                  <w:sz w:val="28"/>
                  <w:szCs w:val="28"/>
                  <w:lang w:eastAsia="ru-RU"/>
                </w:rPr>
                <w:br/>
                <w:t>(принят Советом народных депутатов Кемеровской области 25.10.2017)</w:t>
              </w:r>
            </w:hyperlink>
          </w:p>
          <w:p w:rsidR="00472F02" w:rsidRPr="00472F02" w:rsidRDefault="00472F02" w:rsidP="00472F02">
            <w:pPr>
              <w:spacing w:after="206"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206" w:line="240" w:lineRule="auto"/>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206" w:line="240" w:lineRule="auto"/>
              <w:jc w:val="center"/>
              <w:rPr>
                <w:rFonts w:ascii="Times New Roman" w:eastAsia="Times New Roman" w:hAnsi="Times New Roman" w:cs="Times New Roman"/>
                <w:b/>
                <w:bCs/>
                <w:sz w:val="28"/>
                <w:szCs w:val="28"/>
                <w:lang w:eastAsia="ru-RU"/>
              </w:rPr>
            </w:pPr>
            <w:r w:rsidRPr="00472F02">
              <w:rPr>
                <w:rFonts w:ascii="Times New Roman" w:eastAsia="Times New Roman" w:hAnsi="Times New Roman" w:cs="Times New Roman"/>
                <w:b/>
                <w:bCs/>
                <w:sz w:val="28"/>
                <w:szCs w:val="28"/>
                <w:lang w:eastAsia="ru-RU"/>
              </w:rPr>
              <w:t> </w:t>
            </w:r>
            <w:hyperlink r:id="rId15" w:tgtFrame="_blank" w:history="1">
              <w:r w:rsidRPr="001C42DD">
                <w:rPr>
                  <w:rFonts w:ascii="Times New Roman" w:eastAsia="Times New Roman" w:hAnsi="Times New Roman" w:cs="Times New Roman"/>
                  <w:b/>
                  <w:bCs/>
                  <w:sz w:val="28"/>
                  <w:szCs w:val="28"/>
                  <w:lang w:eastAsia="ru-RU"/>
                </w:rPr>
                <w:t xml:space="preserve">План мероприятий по </w:t>
              </w:r>
              <w:proofErr w:type="spellStart"/>
              <w:r w:rsidRPr="001C42DD">
                <w:rPr>
                  <w:rFonts w:ascii="Times New Roman" w:eastAsia="Times New Roman" w:hAnsi="Times New Roman" w:cs="Times New Roman"/>
                  <w:b/>
                  <w:bCs/>
                  <w:sz w:val="28"/>
                  <w:szCs w:val="28"/>
                  <w:lang w:eastAsia="ru-RU"/>
                </w:rPr>
                <w:t>антикоррупции</w:t>
              </w:r>
              <w:proofErr w:type="spellEnd"/>
              <w:r w:rsidRPr="001C42DD">
                <w:rPr>
                  <w:rFonts w:ascii="Times New Roman" w:eastAsia="Times New Roman" w:hAnsi="Times New Roman" w:cs="Times New Roman"/>
                  <w:b/>
                  <w:bCs/>
                  <w:sz w:val="28"/>
                  <w:szCs w:val="28"/>
                  <w:lang w:eastAsia="ru-RU"/>
                </w:rPr>
                <w:t xml:space="preserve"> на 2019-2020 годы УО КМО</w:t>
              </w:r>
            </w:hyperlink>
          </w:p>
          <w:p w:rsidR="00472F02" w:rsidRPr="00472F02" w:rsidRDefault="00472F02" w:rsidP="00472F02">
            <w:pPr>
              <w:spacing w:after="206"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1C42DD" w:rsidRDefault="001C42DD" w:rsidP="00472F02">
            <w:pPr>
              <w:spacing w:after="206" w:line="240" w:lineRule="auto"/>
              <w:jc w:val="center"/>
              <w:rPr>
                <w:rFonts w:ascii="Times New Roman" w:eastAsia="Times New Roman" w:hAnsi="Times New Roman" w:cs="Times New Roman"/>
                <w:b/>
                <w:bCs/>
                <w:color w:val="0000FF"/>
                <w:sz w:val="28"/>
                <w:szCs w:val="28"/>
                <w:lang w:eastAsia="ru-RU"/>
              </w:rPr>
            </w:pPr>
          </w:p>
          <w:p w:rsidR="00472F02" w:rsidRPr="00472F02" w:rsidRDefault="00472F02" w:rsidP="00472F02">
            <w:pPr>
              <w:spacing w:after="206"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ЧТО НУЖНО ЗНАТЬ КАЖДОМУ О КОРРУПЦИИ</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0"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Что такое коррупция?</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i/>
                <w:iCs/>
                <w:color w:val="000000"/>
                <w:sz w:val="28"/>
                <w:szCs w:val="28"/>
                <w:lang w:eastAsia="ru-RU"/>
              </w:rPr>
              <w:t>Коррупция </w:t>
            </w:r>
            <w:r w:rsidRPr="00472F02">
              <w:rPr>
                <w:rFonts w:ascii="Times New Roman" w:eastAsia="Times New Roman" w:hAnsi="Times New Roman" w:cs="Times New Roman"/>
                <w:b/>
                <w:bCs/>
                <w:color w:val="000000"/>
                <w:sz w:val="28"/>
                <w:szCs w:val="28"/>
                <w:lang w:eastAsia="ru-RU"/>
              </w:rPr>
              <w:t> - злоупотребление служебными полномочиями, дача и получение взятки, незаконное использование должностного положения в целях получения выгоды либо незаконное предоставление такой выгоды другому лицу.</w:t>
            </w:r>
          </w:p>
          <w:p w:rsidR="00472F02" w:rsidRPr="00472F02" w:rsidRDefault="00472F02" w:rsidP="00472F02">
            <w:pPr>
              <w:spacing w:after="0" w:line="240" w:lineRule="auto"/>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Что считается взяткой?</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i/>
                <w:iCs/>
                <w:color w:val="000000"/>
                <w:sz w:val="28"/>
                <w:szCs w:val="28"/>
                <w:lang w:eastAsia="ru-RU"/>
              </w:rPr>
              <w:t>Предметы</w:t>
            </w:r>
            <w:r w:rsidRPr="00472F02">
              <w:rPr>
                <w:rFonts w:ascii="Times New Roman" w:eastAsia="Times New Roman" w:hAnsi="Times New Roman" w:cs="Times New Roman"/>
                <w:b/>
                <w:bCs/>
                <w:color w:val="000000"/>
                <w:sz w:val="28"/>
                <w:szCs w:val="28"/>
                <w:lang w:eastAsia="ru-RU"/>
              </w:rPr>
              <w:t> – деньги, ценные бумаги, изделия из драгоценных металлов и камней, автомашины, продукты питания, бытовая техника, недвижимость.</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i/>
                <w:iCs/>
                <w:color w:val="000000"/>
                <w:sz w:val="28"/>
                <w:szCs w:val="28"/>
                <w:lang w:eastAsia="ru-RU"/>
              </w:rPr>
              <w:t>Услуги и выгоды –</w:t>
            </w:r>
            <w:r w:rsidRPr="00472F02">
              <w:rPr>
                <w:rFonts w:ascii="Times New Roman" w:eastAsia="Times New Roman" w:hAnsi="Times New Roman" w:cs="Times New Roman"/>
                <w:b/>
                <w:bCs/>
                <w:color w:val="000000"/>
                <w:sz w:val="28"/>
                <w:szCs w:val="28"/>
                <w:lang w:eastAsia="ru-RU"/>
              </w:rPr>
              <w:t> лечение, ремонтные и строительные работы, санаторные и туристические путевки, оплата развлечений и других расходов по заниженной стоимости либо безвозмездно.</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i/>
                <w:iCs/>
                <w:color w:val="000000"/>
                <w:sz w:val="28"/>
                <w:szCs w:val="28"/>
                <w:lang w:eastAsia="ru-RU"/>
              </w:rPr>
              <w:t>Завуалированная форма взятки</w:t>
            </w:r>
            <w:r w:rsidRPr="00472F02">
              <w:rPr>
                <w:rFonts w:ascii="Times New Roman" w:eastAsia="Times New Roman" w:hAnsi="Times New Roman" w:cs="Times New Roman"/>
                <w:b/>
                <w:bCs/>
                <w:color w:val="000000"/>
                <w:sz w:val="28"/>
                <w:szCs w:val="28"/>
                <w:lang w:eastAsia="ru-RU"/>
              </w:rPr>
              <w:t> – банковская ссуда в долг,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«случайный» выигрыш; прощение долга; уменьшение арендной платы; увеличение процентных ставок по кредиту и т.д.</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Может ли проявление благодарности расцениваться как взятка?</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Может! Если имеет материальное  (или финансовое) выражение  и передается должностному лицу  за уже совершенное действие  (бездействие).</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Любой ли подарок или услуга могут считаться взяткой?</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Нет! Только те, что адресованы должностному лицу за выполнение (невыполнение) его служебных обязанностей. </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Если взяткодатели оказывают услуги деньги или передают деньги родственникам должностного лица?  Если  должностное лицо  использовало свои  служебные полномочия в пользу того, кто дал взятку, такие действия тоже квалифицируются как взятка.</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В каком случае взятка считается полученной?</w:t>
            </w:r>
          </w:p>
          <w:p w:rsidR="00472F02" w:rsidRPr="00472F02" w:rsidRDefault="00472F02" w:rsidP="00472F02">
            <w:pPr>
              <w:numPr>
                <w:ilvl w:val="0"/>
                <w:numId w:val="1"/>
              </w:numPr>
              <w:spacing w:after="0" w:line="240" w:lineRule="auto"/>
              <w:ind w:left="2057"/>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Когда должностное лицо  берет ее в руки, кладёт  в карман, сумку, автомобиль.</w:t>
            </w:r>
          </w:p>
          <w:p w:rsidR="00472F02" w:rsidRPr="00472F02" w:rsidRDefault="00472F02" w:rsidP="00472F02">
            <w:pPr>
              <w:numPr>
                <w:ilvl w:val="0"/>
                <w:numId w:val="1"/>
              </w:numPr>
              <w:spacing w:after="0" w:line="240" w:lineRule="auto"/>
              <w:ind w:left="2057"/>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Когда должностное лицо  соглашается  с её передачей  (положили на стол,  перечислили на счёт).</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Получение взятки, дача взятки и посредничество во взяточничестве – уголовно наказуемые преступления!</w:t>
            </w:r>
          </w:p>
          <w:p w:rsidR="00472F02" w:rsidRPr="00472F02" w:rsidRDefault="00472F02" w:rsidP="00472F02">
            <w:pPr>
              <w:spacing w:after="0" w:line="240" w:lineRule="auto"/>
              <w:ind w:left="2160"/>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(Статьи 290, 291, 291.1 Уголовного Кодекса Российской Федерации)</w:t>
            </w:r>
          </w:p>
          <w:p w:rsidR="00472F02" w:rsidRPr="00472F02" w:rsidRDefault="00472F02" w:rsidP="00472F02">
            <w:pPr>
              <w:spacing w:after="0" w:line="240" w:lineRule="auto"/>
              <w:ind w:left="2160"/>
              <w:jc w:val="center"/>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0" w:line="240" w:lineRule="auto"/>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Помните, что возможны провокации с целью компрометации!</w:t>
            </w:r>
          </w:p>
          <w:p w:rsidR="00472F02" w:rsidRPr="00472F02" w:rsidRDefault="00472F02" w:rsidP="00472F02">
            <w:pPr>
              <w:shd w:val="clear" w:color="auto" w:fill="FFFFFF"/>
              <w:spacing w:after="0" w:line="240" w:lineRule="auto"/>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 </w:t>
            </w:r>
          </w:p>
          <w:p w:rsidR="00472F02" w:rsidRPr="00472F02" w:rsidRDefault="00472F02" w:rsidP="00472F02">
            <w:pPr>
              <w:spacing w:after="0" w:line="240" w:lineRule="auto"/>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Что делать в случае вымогательства взятки или провокации?</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Обратиться с устным или письменным заявлением в правоохранительные органы по месту вашего жительства или в их вышестоящие органы.</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00"/>
                <w:sz w:val="28"/>
                <w:szCs w:val="28"/>
                <w:lang w:eastAsia="ru-RU"/>
              </w:rPr>
              <w:t> </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xml:space="preserve">Внимание! Гражданин, давший взятку, может быть освобожден от ответственности, если установлен факт вымогательства и гражданин добровольно сообщил в правоохранительные органы о </w:t>
            </w:r>
            <w:proofErr w:type="gramStart"/>
            <w:r w:rsidRPr="00472F02">
              <w:rPr>
                <w:rFonts w:ascii="Times New Roman" w:eastAsia="Times New Roman" w:hAnsi="Times New Roman" w:cs="Times New Roman"/>
                <w:b/>
                <w:bCs/>
                <w:color w:val="0000FF"/>
                <w:sz w:val="28"/>
                <w:szCs w:val="28"/>
                <w:lang w:eastAsia="ru-RU"/>
              </w:rPr>
              <w:t>содеянном</w:t>
            </w:r>
            <w:proofErr w:type="gramEnd"/>
            <w:r w:rsidRPr="00472F02">
              <w:rPr>
                <w:rFonts w:ascii="Times New Roman" w:eastAsia="Times New Roman" w:hAnsi="Times New Roman" w:cs="Times New Roman"/>
                <w:b/>
                <w:bCs/>
                <w:color w:val="0000FF"/>
                <w:sz w:val="28"/>
                <w:szCs w:val="28"/>
                <w:lang w:eastAsia="ru-RU"/>
              </w:rPr>
              <w:t>.</w:t>
            </w:r>
          </w:p>
          <w:p w:rsidR="00472F02" w:rsidRPr="00472F02" w:rsidRDefault="00472F02" w:rsidP="00472F02">
            <w:pPr>
              <w:spacing w:after="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w:t>
            </w:r>
          </w:p>
          <w:p w:rsidR="00472F02" w:rsidRPr="00472F02" w:rsidRDefault="00472F02" w:rsidP="00472F02">
            <w:pPr>
              <w:spacing w:after="100" w:line="240" w:lineRule="auto"/>
              <w:jc w:val="both"/>
              <w:rPr>
                <w:rFonts w:ascii="Times New Roman" w:eastAsia="Times New Roman" w:hAnsi="Times New Roman" w:cs="Times New Roman"/>
                <w:b/>
                <w:bCs/>
                <w:color w:val="0000FF"/>
                <w:sz w:val="28"/>
                <w:szCs w:val="28"/>
                <w:lang w:eastAsia="ru-RU"/>
              </w:rPr>
            </w:pPr>
            <w:r w:rsidRPr="00472F02">
              <w:rPr>
                <w:rFonts w:ascii="Times New Roman" w:eastAsia="Times New Roman" w:hAnsi="Times New Roman" w:cs="Times New Roman"/>
                <w:b/>
                <w:bCs/>
                <w:color w:val="0000FF"/>
                <w:sz w:val="28"/>
                <w:szCs w:val="28"/>
                <w:lang w:eastAsia="ru-RU"/>
              </w:rPr>
              <w:t> 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w:t>
            </w:r>
          </w:p>
          <w:p w:rsidR="00472F02" w:rsidRPr="00472F02" w:rsidRDefault="00472F02" w:rsidP="001C42DD">
            <w:pPr>
              <w:spacing w:after="206"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after="206" w:line="240" w:lineRule="auto"/>
              <w:jc w:val="center"/>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spacing w:before="150" w:after="150" w:line="240" w:lineRule="auto"/>
              <w:jc w:val="center"/>
              <w:rPr>
                <w:rFonts w:ascii="Times New Roman" w:eastAsia="Times New Roman" w:hAnsi="Times New Roman" w:cs="Times New Roman"/>
                <w:b/>
                <w:sz w:val="28"/>
                <w:szCs w:val="28"/>
                <w:lang w:eastAsia="ru-RU"/>
              </w:rPr>
            </w:pPr>
            <w:r w:rsidRPr="00472F02">
              <w:rPr>
                <w:rFonts w:ascii="Times New Roman" w:eastAsia="Times New Roman" w:hAnsi="Times New Roman" w:cs="Times New Roman"/>
                <w:b/>
                <w:sz w:val="28"/>
                <w:szCs w:val="28"/>
                <w:lang w:eastAsia="ru-RU"/>
              </w:rPr>
              <w:t>Нормативные правовые и иные акты в сфере противодействия коррупции</w:t>
            </w:r>
          </w:p>
          <w:p w:rsidR="00472F02" w:rsidRPr="00472F02" w:rsidRDefault="00472F02" w:rsidP="00472F02">
            <w:pPr>
              <w:shd w:val="clear" w:color="auto" w:fill="FFFFFF"/>
              <w:spacing w:after="206" w:line="240" w:lineRule="auto"/>
              <w:rPr>
                <w:rFonts w:ascii="Times New Roman" w:eastAsia="Times New Roman" w:hAnsi="Times New Roman" w:cs="Times New Roman"/>
                <w:color w:val="333333"/>
                <w:sz w:val="28"/>
                <w:szCs w:val="28"/>
                <w:lang w:eastAsia="ru-RU"/>
              </w:rPr>
            </w:pPr>
            <w:r w:rsidRPr="00472F02">
              <w:rPr>
                <w:rFonts w:ascii="Times New Roman" w:eastAsia="Times New Roman" w:hAnsi="Times New Roman" w:cs="Times New Roman"/>
                <w:color w:val="333333"/>
                <w:sz w:val="28"/>
                <w:szCs w:val="28"/>
                <w:lang w:eastAsia="ru-RU"/>
              </w:rPr>
              <w:t> </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16" w:history="1">
              <w:r w:rsidRPr="00472F02">
                <w:rPr>
                  <w:rFonts w:ascii="Times New Roman" w:eastAsia="Times New Roman" w:hAnsi="Times New Roman" w:cs="Times New Roman"/>
                  <w:b/>
                  <w:bCs/>
                  <w:color w:val="4782B2"/>
                  <w:sz w:val="28"/>
                  <w:szCs w:val="28"/>
                  <w:lang w:eastAsia="ru-RU"/>
                </w:rPr>
                <w:t>Федеральный закон от 25 декабря 2008 г. № 273-ФЗ</w:t>
              </w:r>
            </w:hyperlink>
            <w:r w:rsidRPr="00472F02">
              <w:rPr>
                <w:rFonts w:ascii="Times New Roman" w:eastAsia="Times New Roman" w:hAnsi="Times New Roman" w:cs="Times New Roman"/>
                <w:color w:val="333333"/>
                <w:sz w:val="28"/>
                <w:szCs w:val="28"/>
                <w:lang w:eastAsia="ru-RU"/>
              </w:rPr>
              <w:t> «О противодействии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17" w:history="1">
              <w:r w:rsidRPr="00472F02">
                <w:rPr>
                  <w:rFonts w:ascii="Times New Roman" w:eastAsia="Times New Roman" w:hAnsi="Times New Roman" w:cs="Times New Roman"/>
                  <w:b/>
                  <w:bCs/>
                  <w:color w:val="4782B2"/>
                  <w:sz w:val="28"/>
                  <w:szCs w:val="28"/>
                  <w:lang w:eastAsia="ru-RU"/>
                </w:rPr>
                <w:t>Федеральный закон от 17 июля 2009 г. № 172-ФЗ</w:t>
              </w:r>
            </w:hyperlink>
            <w:r w:rsidRPr="00472F02">
              <w:rPr>
                <w:rFonts w:ascii="Times New Roman" w:eastAsia="Times New Roman" w:hAnsi="Times New Roman" w:cs="Times New Roman"/>
                <w:color w:val="333333"/>
                <w:sz w:val="28"/>
                <w:szCs w:val="28"/>
                <w:lang w:eastAsia="ru-RU"/>
              </w:rPr>
              <w:t xml:space="preserve"> «Об </w:t>
            </w:r>
            <w:proofErr w:type="spellStart"/>
            <w:r w:rsidRPr="00472F02">
              <w:rPr>
                <w:rFonts w:ascii="Times New Roman" w:eastAsia="Times New Roman" w:hAnsi="Times New Roman" w:cs="Times New Roman"/>
                <w:color w:val="333333"/>
                <w:sz w:val="28"/>
                <w:szCs w:val="28"/>
                <w:lang w:eastAsia="ru-RU"/>
              </w:rPr>
              <w:t>антикоррупционной</w:t>
            </w:r>
            <w:proofErr w:type="spellEnd"/>
            <w:r w:rsidRPr="00472F02">
              <w:rPr>
                <w:rFonts w:ascii="Times New Roman" w:eastAsia="Times New Roman" w:hAnsi="Times New Roman" w:cs="Times New Roman"/>
                <w:color w:val="333333"/>
                <w:sz w:val="28"/>
                <w:szCs w:val="28"/>
                <w:lang w:eastAsia="ru-RU"/>
              </w:rPr>
              <w:t xml:space="preserve"> экспертизе нормативных правовых актов и проектов нормативных правовых актов»</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18" w:history="1">
              <w:r w:rsidRPr="00472F02">
                <w:rPr>
                  <w:rFonts w:ascii="Times New Roman" w:eastAsia="Times New Roman" w:hAnsi="Times New Roman" w:cs="Times New Roman"/>
                  <w:b/>
                  <w:bCs/>
                  <w:color w:val="4782B2"/>
                  <w:sz w:val="28"/>
                  <w:szCs w:val="28"/>
                  <w:lang w:eastAsia="ru-RU"/>
                </w:rPr>
                <w:t>Федеральный закон от 3 декабря 2012 г. № 230-ФЗ</w:t>
              </w:r>
            </w:hyperlink>
            <w:r w:rsidRPr="00472F02">
              <w:rPr>
                <w:rFonts w:ascii="Times New Roman" w:eastAsia="Times New Roman" w:hAnsi="Times New Roman" w:cs="Times New Roman"/>
                <w:color w:val="333333"/>
                <w:sz w:val="28"/>
                <w:szCs w:val="28"/>
                <w:lang w:eastAsia="ru-RU"/>
              </w:rPr>
              <w:t xml:space="preserve"> «О </w:t>
            </w:r>
            <w:proofErr w:type="gramStart"/>
            <w:r w:rsidRPr="00472F02">
              <w:rPr>
                <w:rFonts w:ascii="Times New Roman" w:eastAsia="Times New Roman" w:hAnsi="Times New Roman" w:cs="Times New Roman"/>
                <w:color w:val="333333"/>
                <w:sz w:val="28"/>
                <w:szCs w:val="28"/>
                <w:lang w:eastAsia="ru-RU"/>
              </w:rPr>
              <w:t>контроле  за</w:t>
            </w:r>
            <w:proofErr w:type="gramEnd"/>
            <w:r w:rsidRPr="00472F02">
              <w:rPr>
                <w:rFonts w:ascii="Times New Roman" w:eastAsia="Times New Roman" w:hAnsi="Times New Roman" w:cs="Times New Roman"/>
                <w:color w:val="333333"/>
                <w:sz w:val="28"/>
                <w:szCs w:val="28"/>
                <w:lang w:eastAsia="ru-RU"/>
              </w:rPr>
              <w:t xml:space="preserve"> соответствием расходов лиц, замещающих государственные должности, и иных лиц их доходам»</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19" w:history="1">
              <w:proofErr w:type="gramStart"/>
              <w:r w:rsidRPr="00472F02">
                <w:rPr>
                  <w:rFonts w:ascii="Times New Roman" w:eastAsia="Times New Roman" w:hAnsi="Times New Roman" w:cs="Times New Roman"/>
                  <w:b/>
                  <w:bCs/>
                  <w:color w:val="4782B2"/>
                  <w:sz w:val="28"/>
                  <w:szCs w:val="28"/>
                  <w:lang w:eastAsia="ru-RU"/>
                </w:rPr>
                <w:t>Федеральный закон от 7 мая 2013 № 102-ФЗ</w:t>
              </w:r>
            </w:hyperlink>
            <w:r w:rsidRPr="00472F02">
              <w:rPr>
                <w:rFonts w:ascii="Times New Roman" w:eastAsia="Times New Roman" w:hAnsi="Times New Roman" w:cs="Times New Roman"/>
                <w:color w:val="333333"/>
                <w:sz w:val="28"/>
                <w:szCs w:val="28"/>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0" w:history="1">
              <w:r w:rsidRPr="00472F02">
                <w:rPr>
                  <w:rFonts w:ascii="Times New Roman" w:eastAsia="Times New Roman" w:hAnsi="Times New Roman" w:cs="Times New Roman"/>
                  <w:b/>
                  <w:bCs/>
                  <w:color w:val="4782B2"/>
                  <w:sz w:val="28"/>
                  <w:szCs w:val="28"/>
                  <w:lang w:eastAsia="ru-RU"/>
                </w:rPr>
                <w:t>Федеральный закон от 7 мая 2013 № 79-ФЗ</w:t>
              </w:r>
            </w:hyperlink>
            <w:r w:rsidRPr="00472F02">
              <w:rPr>
                <w:rFonts w:ascii="Times New Roman" w:eastAsia="Times New Roman" w:hAnsi="Times New Roman" w:cs="Times New Roman"/>
                <w:color w:val="333333"/>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1" w:history="1">
              <w:r w:rsidRPr="00472F02">
                <w:rPr>
                  <w:rFonts w:ascii="Times New Roman" w:eastAsia="Times New Roman" w:hAnsi="Times New Roman" w:cs="Times New Roman"/>
                  <w:b/>
                  <w:bCs/>
                  <w:color w:val="4782B2"/>
                  <w:sz w:val="28"/>
                  <w:szCs w:val="28"/>
                  <w:lang w:eastAsia="ru-RU"/>
                </w:rPr>
                <w:t>Федеральный закон от 22 декабря 2014 г. № 431-ФЗ</w:t>
              </w:r>
            </w:hyperlink>
            <w:r w:rsidRPr="00472F02">
              <w:rPr>
                <w:rFonts w:ascii="Times New Roman" w:eastAsia="Times New Roman" w:hAnsi="Times New Roman" w:cs="Times New Roman"/>
                <w:color w:val="333333"/>
                <w:sz w:val="28"/>
                <w:szCs w:val="28"/>
                <w:lang w:eastAsia="ru-RU"/>
              </w:rPr>
              <w:t> «О внесении изменений в отдельные законодательные акты Российской Федерации по вопросам противодействия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2" w:history="1">
              <w:r w:rsidRPr="00472F02">
                <w:rPr>
                  <w:rFonts w:ascii="Times New Roman" w:eastAsia="Times New Roman" w:hAnsi="Times New Roman" w:cs="Times New Roman"/>
                  <w:b/>
                  <w:bCs/>
                  <w:color w:val="4782B2"/>
                  <w:sz w:val="28"/>
                  <w:szCs w:val="28"/>
                  <w:lang w:eastAsia="ru-RU"/>
                </w:rPr>
                <w:t>Федеральный закон от 3 апреля 2017 г. № 64-ФЗ</w:t>
              </w:r>
            </w:hyperlink>
            <w:r w:rsidRPr="00472F02">
              <w:rPr>
                <w:rFonts w:ascii="Times New Roman" w:eastAsia="Times New Roman" w:hAnsi="Times New Roman" w:cs="Times New Roman"/>
                <w:color w:val="333333"/>
                <w:sz w:val="28"/>
                <w:szCs w:val="28"/>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3"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12 августа 2002 г. № 885</w:t>
              </w:r>
            </w:hyperlink>
            <w:r w:rsidRPr="00472F02">
              <w:rPr>
                <w:rFonts w:ascii="Times New Roman" w:eastAsia="Times New Roman" w:hAnsi="Times New Roman" w:cs="Times New Roman"/>
                <w:color w:val="333333"/>
                <w:sz w:val="28"/>
                <w:szCs w:val="28"/>
                <w:lang w:eastAsia="ru-RU"/>
              </w:rPr>
              <w:t> «Об утверждении общих принципов служебного поведения государственных служащих"»</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4"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19 мая 2008 г. № 815</w:t>
              </w:r>
            </w:hyperlink>
            <w:r w:rsidRPr="00472F02">
              <w:rPr>
                <w:rFonts w:ascii="Times New Roman" w:eastAsia="Times New Roman" w:hAnsi="Times New Roman" w:cs="Times New Roman"/>
                <w:color w:val="333333"/>
                <w:sz w:val="28"/>
                <w:szCs w:val="28"/>
                <w:lang w:eastAsia="ru-RU"/>
              </w:rPr>
              <w:t> «О мерах по противодействию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5" w:history="1">
              <w:proofErr w:type="gramStart"/>
              <w:r w:rsidRPr="00472F02">
                <w:rPr>
                  <w:rFonts w:ascii="Times New Roman" w:eastAsia="Times New Roman" w:hAnsi="Times New Roman" w:cs="Times New Roman"/>
                  <w:b/>
                  <w:bCs/>
                  <w:color w:val="4782B2"/>
                  <w:sz w:val="28"/>
                  <w:szCs w:val="28"/>
                  <w:lang w:eastAsia="ru-RU"/>
                </w:rPr>
                <w:t>Указ Президента Российской Федерации от 18 мая 2009 г. № 557</w:t>
              </w:r>
            </w:hyperlink>
            <w:r w:rsidRPr="00472F02">
              <w:rPr>
                <w:rFonts w:ascii="Times New Roman" w:eastAsia="Times New Roman" w:hAnsi="Times New Roman" w:cs="Times New Roman"/>
                <w:color w:val="333333"/>
                <w:sz w:val="28"/>
                <w:szCs w:val="28"/>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6"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18 мая 2009 г. № 559</w:t>
              </w:r>
            </w:hyperlink>
            <w:r w:rsidRPr="00472F02">
              <w:rPr>
                <w:rFonts w:ascii="Times New Roman" w:eastAsia="Times New Roman" w:hAnsi="Times New Roman" w:cs="Times New Roman"/>
                <w:color w:val="333333"/>
                <w:sz w:val="28"/>
                <w:szCs w:val="28"/>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7" w:history="1">
              <w:proofErr w:type="gramStart"/>
              <w:r w:rsidRPr="00472F02">
                <w:rPr>
                  <w:rFonts w:ascii="Times New Roman" w:eastAsia="Times New Roman" w:hAnsi="Times New Roman" w:cs="Times New Roman"/>
                  <w:b/>
                  <w:bCs/>
                  <w:color w:val="4782B2"/>
                  <w:sz w:val="28"/>
                  <w:szCs w:val="28"/>
                  <w:lang w:eastAsia="ru-RU"/>
                </w:rPr>
                <w:t>Указ Президента Российской Федерации от 21 сентября 2009 г. № 1065</w:t>
              </w:r>
            </w:hyperlink>
            <w:r w:rsidRPr="00472F02">
              <w:rPr>
                <w:rFonts w:ascii="Times New Roman" w:eastAsia="Times New Roman" w:hAnsi="Times New Roman" w:cs="Times New Roman"/>
                <w:color w:val="333333"/>
                <w:sz w:val="28"/>
                <w:szCs w:val="28"/>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8"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13 апреля 2010 г. № 460</w:t>
              </w:r>
            </w:hyperlink>
            <w:r w:rsidRPr="00472F02">
              <w:rPr>
                <w:rFonts w:ascii="Times New Roman" w:eastAsia="Times New Roman" w:hAnsi="Times New Roman" w:cs="Times New Roman"/>
                <w:color w:val="333333"/>
                <w:sz w:val="28"/>
                <w:szCs w:val="28"/>
                <w:lang w:eastAsia="ru-RU"/>
              </w:rPr>
              <w:t> «О Национальной стратегии противодействия коррупции и Национальном плане противодействия коррупции на 2010 - 2011 годы»</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29"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 июля 2010 г. № 821</w:t>
              </w:r>
            </w:hyperlink>
            <w:r w:rsidRPr="00472F02">
              <w:rPr>
                <w:rFonts w:ascii="Times New Roman" w:eastAsia="Times New Roman" w:hAnsi="Times New Roman" w:cs="Times New Roman"/>
                <w:color w:val="333333"/>
                <w:sz w:val="28"/>
                <w:szCs w:val="28"/>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0"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21 июля 2010 г. № 925</w:t>
              </w:r>
            </w:hyperlink>
            <w:r w:rsidRPr="00472F02">
              <w:rPr>
                <w:rFonts w:ascii="Times New Roman" w:eastAsia="Times New Roman" w:hAnsi="Times New Roman" w:cs="Times New Roman"/>
                <w:color w:val="333333"/>
                <w:sz w:val="28"/>
                <w:szCs w:val="28"/>
                <w:lang w:eastAsia="ru-RU"/>
              </w:rPr>
              <w:t> «О мерах по реализации отдельных положений Федерального закона «О противодействии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1"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13 марта 2012 г. № 297</w:t>
              </w:r>
            </w:hyperlink>
            <w:r w:rsidRPr="00472F02">
              <w:rPr>
                <w:rFonts w:ascii="Times New Roman" w:eastAsia="Times New Roman" w:hAnsi="Times New Roman" w:cs="Times New Roman"/>
                <w:color w:val="333333"/>
                <w:sz w:val="28"/>
                <w:szCs w:val="28"/>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2"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2 апреля 2013 г. № 309</w:t>
              </w:r>
            </w:hyperlink>
            <w:r w:rsidRPr="00472F02">
              <w:rPr>
                <w:rFonts w:ascii="Times New Roman" w:eastAsia="Times New Roman" w:hAnsi="Times New Roman" w:cs="Times New Roman"/>
                <w:color w:val="333333"/>
                <w:sz w:val="28"/>
                <w:szCs w:val="28"/>
                <w:lang w:eastAsia="ru-RU"/>
              </w:rPr>
              <w:t> «О мерах по реализации отдельных положений Федерального закона "О противодействии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3"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2 апреля 2013 г. № 310</w:t>
              </w:r>
            </w:hyperlink>
            <w:r w:rsidRPr="00472F02">
              <w:rPr>
                <w:rFonts w:ascii="Times New Roman" w:eastAsia="Times New Roman" w:hAnsi="Times New Roman" w:cs="Times New Roman"/>
                <w:color w:val="333333"/>
                <w:sz w:val="28"/>
                <w:szCs w:val="28"/>
                <w:lang w:eastAsia="ru-RU"/>
              </w:rPr>
              <w:t xml:space="preserve"> «О мерах по реализации отдельных положений Федерального закона "О </w:t>
            </w:r>
            <w:proofErr w:type="gramStart"/>
            <w:r w:rsidRPr="00472F02">
              <w:rPr>
                <w:rFonts w:ascii="Times New Roman" w:eastAsia="Times New Roman" w:hAnsi="Times New Roman" w:cs="Times New Roman"/>
                <w:color w:val="333333"/>
                <w:sz w:val="28"/>
                <w:szCs w:val="28"/>
                <w:lang w:eastAsia="ru-RU"/>
              </w:rPr>
              <w:t>контроле за</w:t>
            </w:r>
            <w:proofErr w:type="gramEnd"/>
            <w:r w:rsidRPr="00472F02">
              <w:rPr>
                <w:rFonts w:ascii="Times New Roman" w:eastAsia="Times New Roman" w:hAnsi="Times New Roman" w:cs="Times New Roman"/>
                <w:color w:val="333333"/>
                <w:sz w:val="28"/>
                <w:szCs w:val="28"/>
                <w:lang w:eastAsia="ru-RU"/>
              </w:rPr>
              <w:t xml:space="preserve"> соответствием расходов лиц, замещающих государственные должности, и иных лиц их доходам»</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4" w:history="1">
              <w:proofErr w:type="gramStart"/>
              <w:r w:rsidRPr="00472F02">
                <w:rPr>
                  <w:rFonts w:ascii="Times New Roman" w:eastAsia="Times New Roman" w:hAnsi="Times New Roman" w:cs="Times New Roman"/>
                  <w:b/>
                  <w:bCs/>
                  <w:color w:val="4782B2"/>
                  <w:sz w:val="28"/>
                  <w:szCs w:val="28"/>
                  <w:lang w:eastAsia="ru-RU"/>
                </w:rPr>
                <w:t>Указ Президента Российской Федерации от 8 июля 2013 № 613</w:t>
              </w:r>
            </w:hyperlink>
            <w:r w:rsidRPr="00472F02">
              <w:rPr>
                <w:rFonts w:ascii="Times New Roman" w:eastAsia="Times New Roman" w:hAnsi="Times New Roman" w:cs="Times New Roman"/>
                <w:color w:val="333333"/>
                <w:sz w:val="28"/>
                <w:szCs w:val="28"/>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5"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11 апреля 2014 №226</w:t>
              </w:r>
            </w:hyperlink>
            <w:r w:rsidRPr="00472F02">
              <w:rPr>
                <w:rFonts w:ascii="Times New Roman" w:eastAsia="Times New Roman" w:hAnsi="Times New Roman" w:cs="Times New Roman"/>
                <w:color w:val="333333"/>
                <w:sz w:val="28"/>
                <w:szCs w:val="28"/>
                <w:lang w:eastAsia="ru-RU"/>
              </w:rPr>
              <w:t> "О Национальном плане противодействия коррупции на 2014 - 2015 годы»</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6"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23.06.2014 № 453</w:t>
              </w:r>
            </w:hyperlink>
            <w:r w:rsidRPr="00472F02">
              <w:rPr>
                <w:rFonts w:ascii="Times New Roman" w:eastAsia="Times New Roman" w:hAnsi="Times New Roman" w:cs="Times New Roman"/>
                <w:color w:val="333333"/>
                <w:sz w:val="28"/>
                <w:szCs w:val="28"/>
                <w:lang w:eastAsia="ru-RU"/>
              </w:rPr>
              <w:t> «О внесении изменений в некоторые акты Президента Российской Федерации по вопросам противодействия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7"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23.06.2014 № 460</w:t>
              </w:r>
            </w:hyperlink>
            <w:r w:rsidRPr="00472F02">
              <w:rPr>
                <w:rFonts w:ascii="Times New Roman" w:eastAsia="Times New Roman" w:hAnsi="Times New Roman" w:cs="Times New Roman"/>
                <w:color w:val="333333"/>
                <w:sz w:val="28"/>
                <w:szCs w:val="28"/>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8"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08.03.2015 № 120</w:t>
              </w:r>
            </w:hyperlink>
            <w:r w:rsidRPr="00472F02">
              <w:rPr>
                <w:rFonts w:ascii="Times New Roman" w:eastAsia="Times New Roman" w:hAnsi="Times New Roman" w:cs="Times New Roman"/>
                <w:color w:val="333333"/>
                <w:sz w:val="28"/>
                <w:szCs w:val="28"/>
                <w:lang w:eastAsia="ru-RU"/>
              </w:rPr>
              <w:t> «О некоторых вопросах противодействия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39"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15 июля 2015 г. № 364</w:t>
              </w:r>
            </w:hyperlink>
            <w:r w:rsidRPr="00472F02">
              <w:rPr>
                <w:rFonts w:ascii="Times New Roman" w:eastAsia="Times New Roman" w:hAnsi="Times New Roman" w:cs="Times New Roman"/>
                <w:color w:val="333333"/>
                <w:sz w:val="28"/>
                <w:szCs w:val="28"/>
                <w:lang w:eastAsia="ru-RU"/>
              </w:rPr>
              <w:t> «О мерах по совершенствованию организации деятельности в области противодействия коррупции»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0" w:history="1">
              <w:proofErr w:type="gramStart"/>
              <w:r w:rsidRPr="00472F02">
                <w:rPr>
                  <w:rFonts w:ascii="Times New Roman" w:eastAsia="Times New Roman" w:hAnsi="Times New Roman" w:cs="Times New Roman"/>
                  <w:b/>
                  <w:bCs/>
                  <w:color w:val="4782B2"/>
                  <w:sz w:val="28"/>
                  <w:szCs w:val="28"/>
                  <w:lang w:eastAsia="ru-RU"/>
                </w:rPr>
                <w:t>Указ Президента Российской Федерации от 22 декабря 2015 г. № 650</w:t>
              </w:r>
            </w:hyperlink>
            <w:r w:rsidRPr="00472F02">
              <w:rPr>
                <w:rFonts w:ascii="Times New Roman" w:eastAsia="Times New Roman" w:hAnsi="Times New Roman" w:cs="Times New Roman"/>
                <w:color w:val="333333"/>
                <w:sz w:val="28"/>
                <w:szCs w:val="28"/>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1" w:history="1">
              <w:r w:rsidRPr="00472F02">
                <w:rPr>
                  <w:rFonts w:ascii="Times New Roman" w:eastAsia="Times New Roman" w:hAnsi="Times New Roman" w:cs="Times New Roman"/>
                  <w:b/>
                  <w:bCs/>
                  <w:color w:val="4782B2"/>
                  <w:sz w:val="28"/>
                  <w:szCs w:val="28"/>
                  <w:lang w:eastAsia="ru-RU"/>
                </w:rPr>
                <w:t>Указ Президента Российской Федерации от 1 апреля 2016 г. № 147</w:t>
              </w:r>
            </w:hyperlink>
            <w:r w:rsidRPr="00472F02">
              <w:rPr>
                <w:rFonts w:ascii="Times New Roman" w:eastAsia="Times New Roman" w:hAnsi="Times New Roman" w:cs="Times New Roman"/>
                <w:color w:val="333333"/>
                <w:sz w:val="28"/>
                <w:szCs w:val="28"/>
                <w:lang w:eastAsia="ru-RU"/>
              </w:rPr>
              <w:t> «О Национальном плане противодействия коррупции на 2016-2017 годы»</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2" w:history="1">
              <w:r w:rsidRPr="00472F02">
                <w:rPr>
                  <w:rFonts w:ascii="Times New Roman" w:eastAsia="Times New Roman" w:hAnsi="Times New Roman" w:cs="Times New Roman"/>
                  <w:b/>
                  <w:bCs/>
                  <w:color w:val="4782B2"/>
                  <w:sz w:val="28"/>
                  <w:szCs w:val="28"/>
                  <w:lang w:eastAsia="ru-RU"/>
                </w:rPr>
                <w:t>Постановление Правительства Российской Федерации от 13 марта 2013 г. № 207</w:t>
              </w:r>
            </w:hyperlink>
            <w:r w:rsidRPr="00472F02">
              <w:rPr>
                <w:rFonts w:ascii="Times New Roman" w:eastAsia="Times New Roman" w:hAnsi="Times New Roman" w:cs="Times New Roman"/>
                <w:color w:val="333333"/>
                <w:sz w:val="28"/>
                <w:szCs w:val="28"/>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3" w:history="1">
              <w:r w:rsidRPr="00472F02">
                <w:rPr>
                  <w:rFonts w:ascii="Times New Roman" w:eastAsia="Times New Roman" w:hAnsi="Times New Roman" w:cs="Times New Roman"/>
                  <w:b/>
                  <w:bCs/>
                  <w:color w:val="4782B2"/>
                  <w:sz w:val="28"/>
                  <w:szCs w:val="28"/>
                  <w:lang w:eastAsia="ru-RU"/>
                </w:rPr>
                <w:t>Постановление Правительства Российской Федерации от 13 марта 2013 г. № 208</w:t>
              </w:r>
            </w:hyperlink>
            <w:r w:rsidRPr="00472F02">
              <w:rPr>
                <w:rFonts w:ascii="Times New Roman" w:eastAsia="Times New Roman" w:hAnsi="Times New Roman" w:cs="Times New Roman"/>
                <w:color w:val="333333"/>
                <w:sz w:val="28"/>
                <w:szCs w:val="28"/>
                <w:lang w:eastAsia="ru-RU"/>
              </w:rPr>
              <w:t xml:space="preserve"> «Об утверждении Правил представления лицом, поступающим на </w:t>
            </w:r>
            <w:proofErr w:type="gramStart"/>
            <w:r w:rsidRPr="00472F02">
              <w:rPr>
                <w:rFonts w:ascii="Times New Roman" w:eastAsia="Times New Roman" w:hAnsi="Times New Roman" w:cs="Times New Roman"/>
                <w:color w:val="333333"/>
                <w:sz w:val="28"/>
                <w:szCs w:val="28"/>
                <w:lang w:eastAsia="ru-RU"/>
              </w:rPr>
              <w:t>работу</w:t>
            </w:r>
            <w:proofErr w:type="gramEnd"/>
            <w:r w:rsidRPr="00472F02">
              <w:rPr>
                <w:rFonts w:ascii="Times New Roman" w:eastAsia="Times New Roman" w:hAnsi="Times New Roman" w:cs="Times New Roman"/>
                <w:color w:val="333333"/>
                <w:sz w:val="28"/>
                <w:szCs w:val="28"/>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4" w:history="1">
              <w:r w:rsidRPr="00472F02">
                <w:rPr>
                  <w:rFonts w:ascii="Times New Roman" w:eastAsia="Times New Roman" w:hAnsi="Times New Roman" w:cs="Times New Roman"/>
                  <w:b/>
                  <w:bCs/>
                  <w:color w:val="4782B2"/>
                  <w:sz w:val="28"/>
                  <w:szCs w:val="28"/>
                  <w:lang w:eastAsia="ru-RU"/>
                </w:rPr>
                <w:t>Постановление Правительства Российской Федерации от 5 июля 2013 г. № 568</w:t>
              </w:r>
            </w:hyperlink>
            <w:r w:rsidRPr="00472F02">
              <w:rPr>
                <w:rFonts w:ascii="Times New Roman" w:eastAsia="Times New Roman" w:hAnsi="Times New Roman" w:cs="Times New Roman"/>
                <w:color w:val="333333"/>
                <w:sz w:val="28"/>
                <w:szCs w:val="28"/>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5" w:history="1">
              <w:proofErr w:type="gramStart"/>
              <w:r w:rsidRPr="00472F02">
                <w:rPr>
                  <w:rFonts w:ascii="Times New Roman" w:eastAsia="Times New Roman" w:hAnsi="Times New Roman" w:cs="Times New Roman"/>
                  <w:b/>
                  <w:bCs/>
                  <w:color w:val="4782B2"/>
                  <w:sz w:val="28"/>
                  <w:szCs w:val="28"/>
                  <w:lang w:eastAsia="ru-RU"/>
                </w:rPr>
                <w:t>Постановление Правительства Российской Федерации от 9 января 2014 г. № 10</w:t>
              </w:r>
            </w:hyperlink>
            <w:r w:rsidRPr="00472F02">
              <w:rPr>
                <w:rFonts w:ascii="Times New Roman" w:eastAsia="Times New Roman" w:hAnsi="Times New Roman" w:cs="Times New Roman"/>
                <w:color w:val="333333"/>
                <w:sz w:val="28"/>
                <w:szCs w:val="28"/>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Pr="00472F02">
              <w:rPr>
                <w:rFonts w:ascii="Times New Roman" w:eastAsia="Times New Roman" w:hAnsi="Times New Roman" w:cs="Times New Roman"/>
                <w:color w:val="333333"/>
                <w:sz w:val="28"/>
                <w:szCs w:val="28"/>
                <w:lang w:eastAsia="ru-RU"/>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6" w:history="1">
              <w:r w:rsidRPr="00472F02">
                <w:rPr>
                  <w:rFonts w:ascii="Times New Roman" w:eastAsia="Times New Roman" w:hAnsi="Times New Roman" w:cs="Times New Roman"/>
                  <w:b/>
                  <w:bCs/>
                  <w:color w:val="4782B2"/>
                  <w:sz w:val="28"/>
                  <w:szCs w:val="28"/>
                  <w:lang w:eastAsia="ru-RU"/>
                </w:rPr>
                <w:t>Постановление Правительства Российской Федерации от 6 ноября 2014 г. № 1164</w:t>
              </w:r>
            </w:hyperlink>
            <w:r w:rsidRPr="00472F02">
              <w:rPr>
                <w:rFonts w:ascii="Times New Roman" w:eastAsia="Times New Roman" w:hAnsi="Times New Roman" w:cs="Times New Roman"/>
                <w:color w:val="333333"/>
                <w:sz w:val="28"/>
                <w:szCs w:val="28"/>
                <w:lang w:eastAsia="ru-RU"/>
              </w:rPr>
              <w:t> «О внесении изменений в некоторые акты Правительства Российской Федерации»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7" w:history="1">
              <w:r w:rsidRPr="00472F02">
                <w:rPr>
                  <w:rFonts w:ascii="Times New Roman" w:eastAsia="Times New Roman" w:hAnsi="Times New Roman" w:cs="Times New Roman"/>
                  <w:b/>
                  <w:bCs/>
                  <w:color w:val="4782B2"/>
                  <w:sz w:val="28"/>
                  <w:szCs w:val="28"/>
                  <w:lang w:eastAsia="ru-RU"/>
                </w:rPr>
                <w:t>Постановление Правительства Российской Федерации от 21 января 2015 г. № 29</w:t>
              </w:r>
            </w:hyperlink>
            <w:r w:rsidRPr="00472F02">
              <w:rPr>
                <w:rFonts w:ascii="Times New Roman" w:eastAsia="Times New Roman" w:hAnsi="Times New Roman" w:cs="Times New Roman"/>
                <w:color w:val="333333"/>
                <w:sz w:val="28"/>
                <w:szCs w:val="28"/>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472F02" w:rsidRPr="00472F02" w:rsidRDefault="00472F02" w:rsidP="00472F02">
            <w:pPr>
              <w:numPr>
                <w:ilvl w:val="1"/>
                <w:numId w:val="2"/>
              </w:numPr>
              <w:shd w:val="clear" w:color="auto" w:fill="FFFFFF"/>
              <w:spacing w:after="0" w:line="240" w:lineRule="auto"/>
              <w:ind w:left="1234"/>
              <w:rPr>
                <w:rFonts w:ascii="Times New Roman" w:eastAsia="Times New Roman" w:hAnsi="Times New Roman" w:cs="Times New Roman"/>
                <w:color w:val="333333"/>
                <w:sz w:val="28"/>
                <w:szCs w:val="28"/>
                <w:lang w:eastAsia="ru-RU"/>
              </w:rPr>
            </w:pPr>
            <w:hyperlink r:id="rId48" w:history="1">
              <w:proofErr w:type="gramStart"/>
              <w:r w:rsidRPr="00472F02">
                <w:rPr>
                  <w:rFonts w:ascii="Times New Roman" w:eastAsia="Times New Roman" w:hAnsi="Times New Roman" w:cs="Times New Roman"/>
                  <w:b/>
                  <w:bCs/>
                  <w:color w:val="4782B2"/>
                  <w:sz w:val="28"/>
                  <w:szCs w:val="28"/>
                  <w:lang w:eastAsia="ru-RU"/>
                </w:rPr>
                <w:t>Постановление Правительства Российской Федерации от 12 октября 2015 г. № 1088</w:t>
              </w:r>
            </w:hyperlink>
            <w:r w:rsidRPr="00472F02">
              <w:rPr>
                <w:rFonts w:ascii="Times New Roman" w:eastAsia="Times New Roman" w:hAnsi="Times New Roman" w:cs="Times New Roman"/>
                <w:color w:val="333333"/>
                <w:sz w:val="28"/>
                <w:szCs w:val="28"/>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472F02">
              <w:rPr>
                <w:rFonts w:ascii="Times New Roman" w:eastAsia="Times New Roman" w:hAnsi="Times New Roman" w:cs="Times New Roman"/>
                <w:color w:val="333333"/>
                <w:sz w:val="28"/>
                <w:szCs w:val="28"/>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tc>
        <w:tc>
          <w:tcPr>
            <w:tcW w:w="0" w:type="auto"/>
            <w:vAlign w:val="center"/>
            <w:hideMark/>
          </w:tcPr>
          <w:p w:rsidR="00472F02" w:rsidRPr="00472F02" w:rsidRDefault="00472F02" w:rsidP="00472F02">
            <w:pPr>
              <w:spacing w:after="0" w:line="240" w:lineRule="auto"/>
              <w:rPr>
                <w:rFonts w:ascii="Times New Roman" w:eastAsia="Times New Roman" w:hAnsi="Times New Roman" w:cs="Times New Roman"/>
                <w:sz w:val="28"/>
                <w:szCs w:val="28"/>
                <w:lang w:eastAsia="ru-RU"/>
              </w:rPr>
            </w:pPr>
          </w:p>
        </w:tc>
      </w:tr>
    </w:tbl>
    <w:p w:rsidR="006D49CA" w:rsidRPr="00472F02" w:rsidRDefault="006D49CA">
      <w:pPr>
        <w:rPr>
          <w:rFonts w:ascii="Times New Roman" w:hAnsi="Times New Roman" w:cs="Times New Roman"/>
          <w:sz w:val="28"/>
          <w:szCs w:val="28"/>
        </w:rPr>
      </w:pPr>
    </w:p>
    <w:sectPr w:rsidR="006D49CA" w:rsidRPr="00472F02" w:rsidSect="006D4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52C"/>
    <w:multiLevelType w:val="multilevel"/>
    <w:tmpl w:val="F532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40794B"/>
    <w:multiLevelType w:val="multilevel"/>
    <w:tmpl w:val="0A7E0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savePreviewPicture/>
  <w:compat/>
  <w:rsids>
    <w:rsidRoot w:val="00472F02"/>
    <w:rsid w:val="00042295"/>
    <w:rsid w:val="001C42DD"/>
    <w:rsid w:val="00472F02"/>
    <w:rsid w:val="005B6DC2"/>
    <w:rsid w:val="006D4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CA"/>
  </w:style>
  <w:style w:type="paragraph" w:styleId="1">
    <w:name w:val="heading 1"/>
    <w:basedOn w:val="a"/>
    <w:link w:val="10"/>
    <w:uiPriority w:val="9"/>
    <w:qFormat/>
    <w:rsid w:val="00472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2F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F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2F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2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2F02"/>
    <w:rPr>
      <w:b/>
      <w:bCs/>
    </w:rPr>
  </w:style>
  <w:style w:type="paragraph" w:customStyle="1" w:styleId="wb-stl-custom14">
    <w:name w:val="wb-stl-custom14"/>
    <w:basedOn w:val="a"/>
    <w:rsid w:val="00472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72F02"/>
    <w:rPr>
      <w:color w:val="0000FF"/>
      <w:u w:val="single"/>
    </w:rPr>
  </w:style>
  <w:style w:type="paragraph" w:styleId="a6">
    <w:name w:val="List Paragraph"/>
    <w:basedOn w:val="a"/>
    <w:uiPriority w:val="34"/>
    <w:qFormat/>
    <w:rsid w:val="00472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basedOn w:val="a"/>
    <w:rsid w:val="00472F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569545">
      <w:bodyDiv w:val="1"/>
      <w:marLeft w:val="0"/>
      <w:marRight w:val="0"/>
      <w:marTop w:val="0"/>
      <w:marBottom w:val="0"/>
      <w:divBdr>
        <w:top w:val="none" w:sz="0" w:space="0" w:color="auto"/>
        <w:left w:val="none" w:sz="0" w:space="0" w:color="auto"/>
        <w:bottom w:val="none" w:sz="0" w:space="0" w:color="auto"/>
        <w:right w:val="none" w:sz="0" w:space="0" w:color="auto"/>
      </w:divBdr>
      <w:divsChild>
        <w:div w:id="1611820517">
          <w:marLeft w:val="0"/>
          <w:marRight w:val="0"/>
          <w:marTop w:val="0"/>
          <w:marBottom w:val="0"/>
          <w:divBdr>
            <w:top w:val="none" w:sz="0" w:space="0" w:color="auto"/>
            <w:left w:val="none" w:sz="0" w:space="0" w:color="auto"/>
            <w:bottom w:val="none" w:sz="0" w:space="0" w:color="auto"/>
            <w:right w:val="none" w:sz="0" w:space="0" w:color="auto"/>
          </w:divBdr>
          <w:divsChild>
            <w:div w:id="1848934239">
              <w:blockQuote w:val="1"/>
              <w:marLeft w:val="720"/>
              <w:marRight w:val="0"/>
              <w:marTop w:val="100"/>
              <w:marBottom w:val="100"/>
              <w:divBdr>
                <w:top w:val="none" w:sz="0" w:space="0" w:color="auto"/>
                <w:left w:val="none" w:sz="0" w:space="0" w:color="auto"/>
                <w:bottom w:val="none" w:sz="0" w:space="0" w:color="auto"/>
                <w:right w:val="none" w:sz="0" w:space="0" w:color="auto"/>
              </w:divBdr>
            </w:div>
            <w:div w:id="337585004">
              <w:blockQuote w:val="1"/>
              <w:marLeft w:val="720"/>
              <w:marRight w:val="0"/>
              <w:marTop w:val="100"/>
              <w:marBottom w:val="100"/>
              <w:divBdr>
                <w:top w:val="none" w:sz="0" w:space="0" w:color="auto"/>
                <w:left w:val="none" w:sz="0" w:space="0" w:color="auto"/>
                <w:bottom w:val="none" w:sz="0" w:space="0" w:color="auto"/>
                <w:right w:val="none" w:sz="0" w:space="0" w:color="auto"/>
              </w:divBdr>
            </w:div>
            <w:div w:id="7581387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54008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reg.edusite.ru/DswMedia/3pis-momintrudarossiiot01122017-18-010b-9496.pdf" TargetMode="External"/><Relationship Id="rId18" Type="http://schemas.openxmlformats.org/officeDocument/2006/relationships/hyperlink" Target="http://pravo.gov.ru/proxy/ips/?docbody=&amp;nd=102161337&amp;intelsearch=230-%F4%E7" TargetMode="External"/><Relationship Id="rId26" Type="http://schemas.openxmlformats.org/officeDocument/2006/relationships/hyperlink" Target="http://pravo.gov.ru/proxy/ips/?docbody=&amp;nd=102129669&amp;intelsearch=559+18.05.2009" TargetMode="External"/><Relationship Id="rId39" Type="http://schemas.openxmlformats.org/officeDocument/2006/relationships/hyperlink" Target="http://pravo.gov.ru/proxy/ips/?docbody=&amp;nd=102375996&amp;intelsearch=364+15.07.2015" TargetMode="External"/><Relationship Id="rId3" Type="http://schemas.openxmlformats.org/officeDocument/2006/relationships/styles" Target="styles.xml"/><Relationship Id="rId21" Type="http://schemas.openxmlformats.org/officeDocument/2006/relationships/hyperlink" Target="http://pravo.gov.ru/proxy/ips/?docbody=&amp;nd=102364257&amp;intelsearch=431+22.12.2014" TargetMode="External"/><Relationship Id="rId34" Type="http://schemas.openxmlformats.org/officeDocument/2006/relationships/hyperlink" Target="http://pravo.gov.ru/proxy/ips/?docbody=&amp;nd=102166580&amp;intelsearch=613+08.07.2013" TargetMode="External"/><Relationship Id="rId42" Type="http://schemas.openxmlformats.org/officeDocument/2006/relationships/hyperlink" Target="http://pravo.gov.ru/proxy/ips/?docbody=&amp;nd=102163735&amp;intelsearch=207+13.03.2013" TargetMode="External"/><Relationship Id="rId47" Type="http://schemas.openxmlformats.org/officeDocument/2006/relationships/hyperlink" Target="http://pravo.gov.ru/proxy/ips/?docbody=&amp;nd=102366631&amp;intelsearch=29+21.01.2015" TargetMode="External"/><Relationship Id="rId50" Type="http://schemas.openxmlformats.org/officeDocument/2006/relationships/theme" Target="theme/theme1.xml"/><Relationship Id="rId7" Type="http://schemas.openxmlformats.org/officeDocument/2006/relationships/hyperlink" Target="http://www.bereg.edusite.ru/DswMedia/polojenieokomissiipoprotivodeystviyukorrupcii06082020.pdf" TargetMode="External"/><Relationship Id="rId12" Type="http://schemas.openxmlformats.org/officeDocument/2006/relationships/hyperlink" Target="http://www.bereg.edusite.ru/DswMedia/1rasporyajeniepravitel-stvarfot29012019n98-r_obutver.rtf" TargetMode="External"/><Relationship Id="rId17" Type="http://schemas.openxmlformats.org/officeDocument/2006/relationships/hyperlink" Target="http://pravo.gov.ru/proxy/ips/?docbody=&amp;nd=102131168&amp;intelsearch=172-%F4%E7" TargetMode="External"/><Relationship Id="rId25" Type="http://schemas.openxmlformats.org/officeDocument/2006/relationships/hyperlink" Target="http://pravo.gov.ru/proxy/ips/?docbody=&amp;nd=102129667&amp;intelsearch=557+18.05.2009" TargetMode="External"/><Relationship Id="rId33" Type="http://schemas.openxmlformats.org/officeDocument/2006/relationships/hyperlink" Target="http://pravo.gov.ru/proxy/ips/?docbody=&amp;nd=102164305&amp;intelsearch=310+02.04.2013" TargetMode="External"/><Relationship Id="rId38" Type="http://schemas.openxmlformats.org/officeDocument/2006/relationships/hyperlink" Target="http://pravo.gov.ru/proxy/ips/?docbody=&amp;nd=102368620&amp;intelsearch=120+08.03.2015" TargetMode="External"/><Relationship Id="rId46" Type="http://schemas.openxmlformats.org/officeDocument/2006/relationships/hyperlink" Target="http://pravo.gov.ru/proxy/ips/?docbody=&amp;nd=102361334&amp;intelsearch=1164+06.11.2014" TargetMode="External"/><Relationship Id="rId2" Type="http://schemas.openxmlformats.org/officeDocument/2006/relationships/numbering" Target="numbering.xml"/><Relationship Id="rId16" Type="http://schemas.openxmlformats.org/officeDocument/2006/relationships/hyperlink" Target="http://pravo.gov.ru/proxy/ips/?docbody=&amp;nd=102126657&amp;intelsearch=273-%F4%E7" TargetMode="External"/><Relationship Id="rId20" Type="http://schemas.openxmlformats.org/officeDocument/2006/relationships/hyperlink" Target="http://pravo.gov.ru/proxy/ips/?docbody=&amp;nd=102165163&amp;intelsearch=79-%F4%E7+07.05.2013" TargetMode="External"/><Relationship Id="rId29" Type="http://schemas.openxmlformats.org/officeDocument/2006/relationships/hyperlink" Target="http://pravo.gov.ru/proxy/ips/?docbody=&amp;nd=102139510&amp;intelsearch=821+01.07.2010" TargetMode="External"/><Relationship Id="rId41" Type="http://schemas.openxmlformats.org/officeDocument/2006/relationships/hyperlink" Target="http://pravo.gov.ru/proxy/ips/?docbody=&amp;nd=102393795&amp;intelsearch=%F3%EA%E0%E7+147" TargetMode="External"/><Relationship Id="rId1" Type="http://schemas.openxmlformats.org/officeDocument/2006/relationships/customXml" Target="../customXml/item1.xml"/><Relationship Id="rId6" Type="http://schemas.openxmlformats.org/officeDocument/2006/relationships/hyperlink" Target="http://www.bereg.edusite.ru/DswMedia/prikazobutverjdeniiplanarabotyikomissiipoprotivodeystviyukorrupciina2021god.pdf" TargetMode="External"/><Relationship Id="rId11" Type="http://schemas.openxmlformats.org/officeDocument/2006/relationships/hyperlink" Target="http://www.bereg.edusite.ru/DswMedia/1rasporyajeniepravitel-stvarfot29012019n98-r_obutver.rtf" TargetMode="External"/><Relationship Id="rId24" Type="http://schemas.openxmlformats.org/officeDocument/2006/relationships/hyperlink" Target="http://pravo.gov.ru/proxy/ips/?docbody=&amp;nd=102122053&amp;intelsearch=815+19.05.2008" TargetMode="External"/><Relationship Id="rId32" Type="http://schemas.openxmlformats.org/officeDocument/2006/relationships/hyperlink" Target="http://pravo.gov.ru/proxy/ips/?docbody=&amp;nd=102164304&amp;intelsearch=309+02.04.2013" TargetMode="External"/><Relationship Id="rId37" Type="http://schemas.openxmlformats.org/officeDocument/2006/relationships/hyperlink" Target="http://pravo.gov.ru/proxy/ips/?docbody=&amp;nd=102353813&amp;intelsearch=460+23.06.2014" TargetMode="External"/><Relationship Id="rId40" Type="http://schemas.openxmlformats.org/officeDocument/2006/relationships/hyperlink" Target="http://pravo.gov.ru/proxy/ips/?docbody=&amp;nd=102384556&amp;intelsearch=650+%F3%EA%E0%E7+%EE%F2+22.12.2015" TargetMode="External"/><Relationship Id="rId45" Type="http://schemas.openxmlformats.org/officeDocument/2006/relationships/hyperlink" Target="http://pravo.gov.ru/proxy/ips/?docbody=&amp;nd=102170581&amp;intelsearch=10+09.01.2014" TargetMode="External"/><Relationship Id="rId5" Type="http://schemas.openxmlformats.org/officeDocument/2006/relationships/webSettings" Target="webSettings.xml"/><Relationship Id="rId15" Type="http://schemas.openxmlformats.org/officeDocument/2006/relationships/hyperlink" Target="http://www.bereg.edusite.ru/DswMedia/11-354planmeropriyatiypoantikorrupciina2019-2020godyi.pdf" TargetMode="External"/><Relationship Id="rId23" Type="http://schemas.openxmlformats.org/officeDocument/2006/relationships/hyperlink" Target="http://pravo.gov.ru/proxy/ips/?docbody=&amp;nd=102077440&amp;intelsearch=885+12.08.2002" TargetMode="External"/><Relationship Id="rId28" Type="http://schemas.openxmlformats.org/officeDocument/2006/relationships/hyperlink" Target="http://pravo.gov.ru/proxy/ips/?docbody=&amp;nd=102137438&amp;intelsearch=460+13.04.2010" TargetMode="External"/><Relationship Id="rId36" Type="http://schemas.openxmlformats.org/officeDocument/2006/relationships/hyperlink" Target="http://pravo.gov.ru/proxy/ips/?docbody=&amp;nd=102353809&amp;intelsearch=453+23.06.2014" TargetMode="External"/><Relationship Id="rId49" Type="http://schemas.openxmlformats.org/officeDocument/2006/relationships/fontTable" Target="fontTable.xml"/><Relationship Id="rId10" Type="http://schemas.openxmlformats.org/officeDocument/2006/relationships/hyperlink" Target="http://www.bereg.edusite.ru/DswMedia/2ukazprezidentarfot29062018n378onacional-nomplane.rtf" TargetMode="External"/><Relationship Id="rId19" Type="http://schemas.openxmlformats.org/officeDocument/2006/relationships/hyperlink" Target="http://pravo.gov.ru/proxy/ips/?docbody=&amp;nd=102165202&amp;intelsearch=102-%F4%E7+07%2F05%2F2013" TargetMode="External"/><Relationship Id="rId31" Type="http://schemas.openxmlformats.org/officeDocument/2006/relationships/hyperlink" Target="http://pravo.gov.ru/proxy/ips/?docbody=&amp;nd=102154482&amp;intelsearch=297+13.03.2012" TargetMode="External"/><Relationship Id="rId44" Type="http://schemas.openxmlformats.org/officeDocument/2006/relationships/hyperlink" Target="http://pravo.gov.ru/proxy/ips/?docbody=&amp;nd=102166497&amp;intelsearch=568+05.07.2013" TargetMode="External"/><Relationship Id="rId4" Type="http://schemas.openxmlformats.org/officeDocument/2006/relationships/settings" Target="settings.xml"/><Relationship Id="rId9" Type="http://schemas.openxmlformats.org/officeDocument/2006/relationships/hyperlink" Target="http://www.bereg.edusite.ru/DswMedia/2ukazprezidentarfot29062018n378onacional-nomplane.rtf" TargetMode="External"/><Relationship Id="rId14" Type="http://schemas.openxmlformats.org/officeDocument/2006/relationships/hyperlink" Target="http://www.bereg.edusite.ru/DswMedia/5zakonkemerovskoyoblastiot02112017n97-oz.rtf" TargetMode="External"/><Relationship Id="rId22" Type="http://schemas.openxmlformats.org/officeDocument/2006/relationships/hyperlink" Target="http://pravo.gov.ru/proxy/ips/?docbody=&amp;nd=102429553&amp;intelsearch=64-%D4%C7" TargetMode="External"/><Relationship Id="rId27" Type="http://schemas.openxmlformats.org/officeDocument/2006/relationships/hyperlink" Target="http://pravo.gov.ru/proxy/ips/?docbody=&amp;nd=102132591&amp;intelsearch=1065+21.09.2009" TargetMode="External"/><Relationship Id="rId30" Type="http://schemas.openxmlformats.org/officeDocument/2006/relationships/hyperlink" Target="http://pravo.gov.ru/proxy/ips/?docbody=&amp;nd=102140280&amp;intelsearch=925+21.07.2010" TargetMode="External"/><Relationship Id="rId35" Type="http://schemas.openxmlformats.org/officeDocument/2006/relationships/hyperlink" Target="http://pravo.gov.ru/proxy/ips/?docbody=&amp;nd=102348935&amp;intelsearch=226+11.04.2014" TargetMode="External"/><Relationship Id="rId43" Type="http://schemas.openxmlformats.org/officeDocument/2006/relationships/hyperlink" Target="http://pravo.gov.ru/proxy/ips/?docbody=&amp;nd=102163736&amp;intelsearch=208+13.03.2013" TargetMode="External"/><Relationship Id="rId48" Type="http://schemas.openxmlformats.org/officeDocument/2006/relationships/hyperlink" Target="http://pravo.gov.ru/proxy/ips/?docbody=&amp;nd=102379926&amp;intelsearch=1088+%EE%F2+12.10.2015" TargetMode="External"/><Relationship Id="rId8" Type="http://schemas.openxmlformats.org/officeDocument/2006/relationships/hyperlink" Target="mailto:mbdouskazk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31D32-120C-483C-9266-57CC3E84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2021-12-16T13:09:00Z</dcterms:created>
  <dcterms:modified xsi:type="dcterms:W3CDTF">2021-12-16T13:24:00Z</dcterms:modified>
</cp:coreProperties>
</file>