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F990" w14:textId="5CE514A2" w:rsidR="0082501B" w:rsidRDefault="0082501B" w:rsidP="0082501B">
      <w:pPr>
        <w:pStyle w:val="ac"/>
      </w:pPr>
    </w:p>
    <w:p w14:paraId="78873FB7" w14:textId="632C0679" w:rsidR="00631504" w:rsidRPr="00631504" w:rsidRDefault="00631504" w:rsidP="00631504">
      <w:r w:rsidRPr="00631504">
        <w:drawing>
          <wp:inline distT="0" distB="0" distL="0" distR="0" wp14:anchorId="23CFDE13" wp14:editId="560F908C">
            <wp:extent cx="5940425" cy="8178800"/>
            <wp:effectExtent l="0" t="0" r="3175" b="0"/>
            <wp:docPr id="387551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723D" w14:textId="77777777" w:rsidR="0082501B" w:rsidRDefault="0082501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br w:type="page"/>
      </w:r>
    </w:p>
    <w:p w14:paraId="31693A0A" w14:textId="77777777" w:rsidR="0082501B" w:rsidRDefault="0082501B" w:rsidP="0082501B">
      <w:pPr>
        <w:pStyle w:val="ac"/>
      </w:pPr>
    </w:p>
    <w:p w14:paraId="297A29B8" w14:textId="77777777" w:rsidR="0082501B" w:rsidRDefault="0082501B" w:rsidP="00825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4E9F43F8" w14:textId="77777777" w:rsidR="0082501B" w:rsidRDefault="0082501B" w:rsidP="00825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самообследования </w:t>
      </w:r>
    </w:p>
    <w:p w14:paraId="4EFF6FE9" w14:textId="77777777" w:rsidR="0082501B" w:rsidRDefault="0082501B" w:rsidP="00825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«Детский сад «Солнышко» за 2024 год</w:t>
      </w:r>
    </w:p>
    <w:p w14:paraId="38753049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Муниципального бюджетного дошкольного образовательного учреждения «Детский сад «Солнышко» Кемеровского муниципального округа проведено в соответствии с:</w:t>
      </w:r>
    </w:p>
    <w:p w14:paraId="02CA36EA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22A9730B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организацией»;</w:t>
      </w:r>
    </w:p>
    <w:p w14:paraId="59AF4424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подлежащие самообследованию»;</w:t>
      </w:r>
    </w:p>
    <w:p w14:paraId="33D5ED13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от 14.12 2017г.№1218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14.06.2013 г.№ 462».</w:t>
      </w:r>
    </w:p>
    <w:p w14:paraId="30F4BD22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882EA" w14:textId="77777777" w:rsidR="0082501B" w:rsidRDefault="0082501B" w:rsidP="008250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проведения самообследования:</w:t>
      </w:r>
    </w:p>
    <w:p w14:paraId="39932260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 открытости информации о деятельности организации, а также подготовка отчёта о результатах самообследования.</w:t>
      </w:r>
    </w:p>
    <w:p w14:paraId="5C9A8EC5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409DD" w14:textId="77777777" w:rsidR="0082501B" w:rsidRDefault="0082501B" w:rsidP="008250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B2527" w14:textId="77777777" w:rsidR="0082501B" w:rsidRDefault="0082501B" w:rsidP="0082501B"/>
    <w:p w14:paraId="5A2CEFAE" w14:textId="77777777" w:rsidR="0082501B" w:rsidRDefault="0082501B" w:rsidP="0082501B">
      <w:r>
        <w:br w:type="page"/>
      </w:r>
    </w:p>
    <w:p w14:paraId="08F3CDFE" w14:textId="77777777" w:rsidR="0082501B" w:rsidRDefault="0082501B" w:rsidP="008250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14:paraId="0C322C58" w14:textId="77777777" w:rsidR="0082501B" w:rsidRDefault="0082501B" w:rsidP="0082501B">
      <w:pPr>
        <w:tabs>
          <w:tab w:val="left" w:pos="3492"/>
        </w:tabs>
        <w:spacing w:after="0"/>
      </w:pPr>
    </w:p>
    <w:p w14:paraId="7BDBDFBE" w14:textId="77777777" w:rsidR="0082501B" w:rsidRDefault="0082501B" w:rsidP="0082501B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.Общие сведения об образовательной организации</w:t>
      </w:r>
    </w:p>
    <w:p w14:paraId="3D236992" w14:textId="77777777" w:rsidR="0082501B" w:rsidRDefault="0082501B" w:rsidP="0082501B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22"/>
        <w:gridCol w:w="4823"/>
      </w:tblGrid>
      <w:tr w:rsidR="0082501B" w14:paraId="040CCA08" w14:textId="77777777" w:rsidTr="00844EDA">
        <w:tc>
          <w:tcPr>
            <w:tcW w:w="5381" w:type="dxa"/>
          </w:tcPr>
          <w:p w14:paraId="1295CF19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382" w:type="dxa"/>
          </w:tcPr>
          <w:p w14:paraId="1836A962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«Солнышко» Кемеровского муниципального округа</w:t>
            </w:r>
          </w:p>
        </w:tc>
      </w:tr>
      <w:tr w:rsidR="0082501B" w14:paraId="14F8E957" w14:textId="77777777" w:rsidTr="00844EDA">
        <w:tc>
          <w:tcPr>
            <w:tcW w:w="5381" w:type="dxa"/>
          </w:tcPr>
          <w:p w14:paraId="79AF3592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Сокращённое наименование (по Уставу)</w:t>
            </w:r>
          </w:p>
        </w:tc>
        <w:tc>
          <w:tcPr>
            <w:tcW w:w="5382" w:type="dxa"/>
          </w:tcPr>
          <w:p w14:paraId="51A729BC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«Солнышко»</w:t>
            </w:r>
          </w:p>
        </w:tc>
      </w:tr>
      <w:tr w:rsidR="0082501B" w14:paraId="596EA66B" w14:textId="77777777" w:rsidTr="00844EDA">
        <w:tc>
          <w:tcPr>
            <w:tcW w:w="5381" w:type="dxa"/>
          </w:tcPr>
          <w:p w14:paraId="2C1C727E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382" w:type="dxa"/>
          </w:tcPr>
          <w:p w14:paraId="5A6114FA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Гуринович Светлана Владимировна</w:t>
            </w:r>
          </w:p>
        </w:tc>
      </w:tr>
      <w:tr w:rsidR="0082501B" w14:paraId="7A6B6AF4" w14:textId="77777777" w:rsidTr="00844EDA">
        <w:tc>
          <w:tcPr>
            <w:tcW w:w="5381" w:type="dxa"/>
          </w:tcPr>
          <w:p w14:paraId="04F32A6C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382" w:type="dxa"/>
          </w:tcPr>
          <w:p w14:paraId="7FAF12A6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650512 Российская Федерация, Кемеровская область-Кузбасс, Кемеровский муниципальный округ, </w:t>
            </w:r>
            <w:proofErr w:type="spellStart"/>
            <w:r>
              <w:rPr>
                <w:sz w:val="28"/>
                <w:szCs w:val="28"/>
              </w:rPr>
              <w:t>д.Береговая</w:t>
            </w:r>
            <w:proofErr w:type="spellEnd"/>
            <w:r>
              <w:rPr>
                <w:sz w:val="28"/>
                <w:szCs w:val="28"/>
              </w:rPr>
              <w:t>, ул.Молодёжная,1Б</w:t>
            </w:r>
          </w:p>
        </w:tc>
      </w:tr>
      <w:tr w:rsidR="0082501B" w14:paraId="08B50B1F" w14:textId="77777777" w:rsidTr="00844EDA">
        <w:tc>
          <w:tcPr>
            <w:tcW w:w="5381" w:type="dxa"/>
          </w:tcPr>
          <w:p w14:paraId="05F30E34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5382" w:type="dxa"/>
          </w:tcPr>
          <w:p w14:paraId="5874823C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650512 Российская Федерация, Кемеровская область-Кузбасс, Кемеровский муниципальный округ, </w:t>
            </w:r>
            <w:proofErr w:type="spellStart"/>
            <w:r>
              <w:rPr>
                <w:sz w:val="28"/>
                <w:szCs w:val="28"/>
              </w:rPr>
              <w:t>д.Береговая</w:t>
            </w:r>
            <w:proofErr w:type="spellEnd"/>
            <w:r>
              <w:rPr>
                <w:sz w:val="28"/>
                <w:szCs w:val="28"/>
              </w:rPr>
              <w:t>, ул.Молодёжная,1Б</w:t>
            </w:r>
          </w:p>
        </w:tc>
      </w:tr>
      <w:tr w:rsidR="0082501B" w14:paraId="05E7AA26" w14:textId="77777777" w:rsidTr="00844EDA">
        <w:tc>
          <w:tcPr>
            <w:tcW w:w="5381" w:type="dxa"/>
          </w:tcPr>
          <w:p w14:paraId="24785724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Телефон, факс</w:t>
            </w:r>
          </w:p>
        </w:tc>
        <w:tc>
          <w:tcPr>
            <w:tcW w:w="5382" w:type="dxa"/>
          </w:tcPr>
          <w:p w14:paraId="37B3C05E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(3842) 606-344</w:t>
            </w:r>
          </w:p>
        </w:tc>
      </w:tr>
      <w:tr w:rsidR="0082501B" w14:paraId="5D77E3B9" w14:textId="77777777" w:rsidTr="00844EDA">
        <w:tc>
          <w:tcPr>
            <w:tcW w:w="5381" w:type="dxa"/>
          </w:tcPr>
          <w:p w14:paraId="237718AC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2" w:type="dxa"/>
          </w:tcPr>
          <w:p w14:paraId="2AFA400C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Solnyshkosad22@yandex.ru</w:t>
            </w:r>
          </w:p>
        </w:tc>
      </w:tr>
      <w:tr w:rsidR="0082501B" w14:paraId="088F3BE9" w14:textId="77777777" w:rsidTr="00844EDA">
        <w:tc>
          <w:tcPr>
            <w:tcW w:w="5381" w:type="dxa"/>
          </w:tcPr>
          <w:p w14:paraId="5B682877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382" w:type="dxa"/>
          </w:tcPr>
          <w:p w14:paraId="45E54B86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«Кемеровский муниципальный округ»</w:t>
            </w:r>
          </w:p>
        </w:tc>
      </w:tr>
      <w:tr w:rsidR="0082501B" w14:paraId="16642E35" w14:textId="77777777" w:rsidTr="00844EDA">
        <w:tc>
          <w:tcPr>
            <w:tcW w:w="5381" w:type="dxa"/>
          </w:tcPr>
          <w:p w14:paraId="79FA0028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создания</w:t>
            </w:r>
          </w:p>
        </w:tc>
        <w:tc>
          <w:tcPr>
            <w:tcW w:w="5382" w:type="dxa"/>
          </w:tcPr>
          <w:p w14:paraId="06E4E650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01.03.1997 год</w:t>
            </w:r>
          </w:p>
        </w:tc>
      </w:tr>
      <w:tr w:rsidR="0082501B" w14:paraId="1ACE3929" w14:textId="77777777" w:rsidTr="00844EDA">
        <w:tc>
          <w:tcPr>
            <w:tcW w:w="5381" w:type="dxa"/>
          </w:tcPr>
          <w:p w14:paraId="1C4D6200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382" w:type="dxa"/>
          </w:tcPr>
          <w:p w14:paraId="5FB55D0F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№17506 Серия 42ЛОI,</w:t>
            </w:r>
          </w:p>
          <w:p w14:paraId="4BBFF818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от</w:t>
            </w:r>
          </w:p>
          <w:p w14:paraId="1E9D7CEC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Действительна: бессрочно</w:t>
            </w:r>
          </w:p>
        </w:tc>
      </w:tr>
      <w:tr w:rsidR="0082501B" w14:paraId="4CB8D970" w14:textId="77777777" w:rsidTr="00844EDA">
        <w:tc>
          <w:tcPr>
            <w:tcW w:w="5381" w:type="dxa"/>
          </w:tcPr>
          <w:p w14:paraId="7473A20C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382" w:type="dxa"/>
          </w:tcPr>
          <w:p w14:paraId="131CA37E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Аккредитация не предусмотрена законодательством</w:t>
            </w:r>
          </w:p>
        </w:tc>
      </w:tr>
      <w:tr w:rsidR="0082501B" w14:paraId="52925C89" w14:textId="77777777" w:rsidTr="00844EDA">
        <w:tc>
          <w:tcPr>
            <w:tcW w:w="5381" w:type="dxa"/>
          </w:tcPr>
          <w:p w14:paraId="6A7A6E29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5382" w:type="dxa"/>
          </w:tcPr>
          <w:p w14:paraId="75E0F7E1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501B" w14:paraId="26E79133" w14:textId="77777777" w:rsidTr="00844EDA">
        <w:tc>
          <w:tcPr>
            <w:tcW w:w="5381" w:type="dxa"/>
          </w:tcPr>
          <w:p w14:paraId="53F4DFE4" w14:textId="77777777" w:rsidR="0082501B" w:rsidRDefault="0082501B" w:rsidP="00844EDA">
            <w:pPr>
              <w:tabs>
                <w:tab w:val="left" w:pos="34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5382" w:type="dxa"/>
          </w:tcPr>
          <w:p w14:paraId="743E0BC9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Пятидневная рабочая неделя (понедельник-пятница) с 7.00 до 19.00, группы функционируют в режиме полного дня (12-часов)</w:t>
            </w:r>
          </w:p>
          <w:p w14:paraId="0B5715AF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дни-суббота, воскресенье и праздничные дни, установленные законодательством Российской Федерации.</w:t>
            </w:r>
          </w:p>
        </w:tc>
      </w:tr>
    </w:tbl>
    <w:p w14:paraId="1CBA14F7" w14:textId="77777777" w:rsidR="0082501B" w:rsidRDefault="0082501B" w:rsidP="0082501B">
      <w:pPr>
        <w:tabs>
          <w:tab w:val="left" w:pos="3492"/>
        </w:tabs>
      </w:pPr>
    </w:p>
    <w:p w14:paraId="29C30D7E" w14:textId="77777777" w:rsidR="0082501B" w:rsidRPr="00017E07" w:rsidRDefault="0082501B" w:rsidP="0082501B">
      <w:pPr>
        <w:jc w:val="center"/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управления</w:t>
      </w:r>
    </w:p>
    <w:tbl>
      <w:tblPr>
        <w:tblStyle w:val="ad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2501B" w14:paraId="28A8FD1D" w14:textId="77777777" w:rsidTr="00844EDA">
        <w:tc>
          <w:tcPr>
            <w:tcW w:w="2689" w:type="dxa"/>
          </w:tcPr>
          <w:p w14:paraId="3AE9525F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6" w:type="dxa"/>
          </w:tcPr>
          <w:p w14:paraId="2409D7D0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Функции</w:t>
            </w:r>
          </w:p>
        </w:tc>
      </w:tr>
      <w:tr w:rsidR="0082501B" w14:paraId="3A48C642" w14:textId="77777777" w:rsidTr="00844EDA">
        <w:tc>
          <w:tcPr>
            <w:tcW w:w="2689" w:type="dxa"/>
          </w:tcPr>
          <w:p w14:paraId="7602FE00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</w:tc>
        <w:tc>
          <w:tcPr>
            <w:tcW w:w="6656" w:type="dxa"/>
          </w:tcPr>
          <w:p w14:paraId="6BD7363E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82501B" w14:paraId="0CCDE29C" w14:textId="77777777" w:rsidTr="00844EDA">
        <w:tc>
          <w:tcPr>
            <w:tcW w:w="2689" w:type="dxa"/>
          </w:tcPr>
          <w:p w14:paraId="14EAB4CF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6656" w:type="dxa"/>
          </w:tcPr>
          <w:p w14:paraId="0B273315" w14:textId="77777777" w:rsidR="0082501B" w:rsidRDefault="0082501B" w:rsidP="00844E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14:paraId="79DF63D9" w14:textId="77777777" w:rsidR="0082501B" w:rsidRDefault="0082501B" w:rsidP="00844EDA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0A067705" w14:textId="77777777" w:rsidR="0082501B" w:rsidRDefault="0082501B" w:rsidP="00844EDA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35109F9B" w14:textId="77777777" w:rsidR="0082501B" w:rsidRDefault="0082501B" w:rsidP="00844EDA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59C7DE44" w14:textId="77777777" w:rsidR="0082501B" w:rsidRDefault="0082501B" w:rsidP="00844EDA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63A6B230" w14:textId="77777777" w:rsidR="0082501B" w:rsidRDefault="0082501B" w:rsidP="00844EDA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14:paraId="0D0ED354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2501B" w14:paraId="5571A314" w14:textId="77777777" w:rsidTr="00844EDA">
        <w:tc>
          <w:tcPr>
            <w:tcW w:w="2689" w:type="dxa"/>
          </w:tcPr>
          <w:p w14:paraId="517B2AC6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656" w:type="dxa"/>
          </w:tcPr>
          <w:p w14:paraId="7D24DF4B" w14:textId="77777777" w:rsidR="0082501B" w:rsidRDefault="0082501B" w:rsidP="00844E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0A9739A2" w14:textId="77777777" w:rsidR="0082501B" w:rsidRDefault="0082501B" w:rsidP="00844EDA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68AB937" w14:textId="77777777" w:rsidR="0082501B" w:rsidRDefault="0082501B" w:rsidP="00844EDA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2F06A1D" w14:textId="77777777" w:rsidR="0082501B" w:rsidRDefault="0082501B" w:rsidP="00844EDA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C23D366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82501B" w14:paraId="68217C83" w14:textId="77777777" w:rsidTr="00844EDA">
        <w:tc>
          <w:tcPr>
            <w:tcW w:w="2689" w:type="dxa"/>
          </w:tcPr>
          <w:p w14:paraId="038A2ADC" w14:textId="77777777" w:rsidR="0082501B" w:rsidRDefault="0082501B" w:rsidP="00844EDA">
            <w:pPr>
              <w:tabs>
                <w:tab w:val="left" w:pos="34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Родительский комитет</w:t>
            </w:r>
          </w:p>
        </w:tc>
        <w:tc>
          <w:tcPr>
            <w:tcW w:w="6656" w:type="dxa"/>
          </w:tcPr>
          <w:p w14:paraId="669ADF4F" w14:textId="77777777" w:rsidR="0082501B" w:rsidRDefault="0082501B" w:rsidP="00844EDA">
            <w:pPr>
              <w:tabs>
                <w:tab w:val="left" w:pos="3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Коллегиальный орган, выражающий мнение родительской общественности.</w:t>
            </w:r>
          </w:p>
          <w:p w14:paraId="5E75CC0A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Деятельность родительского комитета регламентируется Положением о родительском комитете</w:t>
            </w:r>
          </w:p>
        </w:tc>
      </w:tr>
    </w:tbl>
    <w:p w14:paraId="67B2A878" w14:textId="77777777" w:rsidR="0082501B" w:rsidRDefault="0082501B" w:rsidP="0082501B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управления</w:t>
      </w:r>
    </w:p>
    <w:p w14:paraId="4BF5FF9A" w14:textId="77777777" w:rsidR="0082501B" w:rsidRDefault="0082501B" w:rsidP="0082501B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B8206" w14:textId="77777777" w:rsidR="0082501B" w:rsidRDefault="0082501B" w:rsidP="0082501B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7FA2B" w14:textId="77777777" w:rsidR="0082501B" w:rsidRDefault="0082501B" w:rsidP="0082501B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ДО и структурных подразделений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82501B" w14:paraId="6530A62D" w14:textId="77777777" w:rsidTr="00844EDA">
        <w:tc>
          <w:tcPr>
            <w:tcW w:w="5381" w:type="dxa"/>
          </w:tcPr>
          <w:p w14:paraId="7D65233A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5382" w:type="dxa"/>
          </w:tcPr>
          <w:p w14:paraId="2C055F95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Гуринович Светлана Владимировна</w:t>
            </w:r>
          </w:p>
        </w:tc>
      </w:tr>
      <w:tr w:rsidR="0082501B" w14:paraId="7BDD533E" w14:textId="77777777" w:rsidTr="00844EDA">
        <w:tc>
          <w:tcPr>
            <w:tcW w:w="5381" w:type="dxa"/>
          </w:tcPr>
          <w:p w14:paraId="1663FE64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заведующий по АХЧ</w:t>
            </w:r>
          </w:p>
        </w:tc>
        <w:tc>
          <w:tcPr>
            <w:tcW w:w="5382" w:type="dxa"/>
          </w:tcPr>
          <w:p w14:paraId="15230757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Колюжникова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82501B" w14:paraId="728C9A2A" w14:textId="77777777" w:rsidTr="00844EDA">
        <w:tc>
          <w:tcPr>
            <w:tcW w:w="5381" w:type="dxa"/>
          </w:tcPr>
          <w:p w14:paraId="74CF6C07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5382" w:type="dxa"/>
          </w:tcPr>
          <w:p w14:paraId="54704825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Стенюшкина</w:t>
            </w:r>
            <w:proofErr w:type="spellEnd"/>
            <w:r>
              <w:rPr>
                <w:sz w:val="28"/>
                <w:szCs w:val="28"/>
              </w:rPr>
              <w:t xml:space="preserve"> Евгения Викторовна</w:t>
            </w:r>
          </w:p>
        </w:tc>
      </w:tr>
      <w:tr w:rsidR="0082501B" w14:paraId="6AEFE09F" w14:textId="77777777" w:rsidTr="00844EDA">
        <w:tc>
          <w:tcPr>
            <w:tcW w:w="5381" w:type="dxa"/>
          </w:tcPr>
          <w:p w14:paraId="17033E96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5382" w:type="dxa"/>
          </w:tcPr>
          <w:p w14:paraId="7284C7BF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Данченко Маргарита Николаевна</w:t>
            </w:r>
          </w:p>
        </w:tc>
      </w:tr>
      <w:tr w:rsidR="0082501B" w14:paraId="7081D13B" w14:textId="77777777" w:rsidTr="00844EDA">
        <w:tc>
          <w:tcPr>
            <w:tcW w:w="5381" w:type="dxa"/>
          </w:tcPr>
          <w:p w14:paraId="0F8925E1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382" w:type="dxa"/>
          </w:tcPr>
          <w:p w14:paraId="1B7EF4CB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Арышева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</w:tr>
      <w:tr w:rsidR="0082501B" w14:paraId="65F70980" w14:textId="77777777" w:rsidTr="00844EDA">
        <w:tc>
          <w:tcPr>
            <w:tcW w:w="5381" w:type="dxa"/>
          </w:tcPr>
          <w:p w14:paraId="3F44BB32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  <w:tc>
          <w:tcPr>
            <w:tcW w:w="5382" w:type="dxa"/>
          </w:tcPr>
          <w:p w14:paraId="4ACE4342" w14:textId="77777777" w:rsidR="0082501B" w:rsidRDefault="0082501B" w:rsidP="00844EDA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Рылова Галина Сергеевна</w:t>
            </w:r>
          </w:p>
        </w:tc>
      </w:tr>
    </w:tbl>
    <w:p w14:paraId="51345B20" w14:textId="77777777" w:rsidR="0082501B" w:rsidRDefault="0082501B" w:rsidP="0082501B">
      <w:pPr>
        <w:tabs>
          <w:tab w:val="left" w:pos="349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098BC7B" w14:textId="77777777" w:rsidR="0082501B" w:rsidRDefault="0082501B" w:rsidP="0082501B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каждого структурного подразделения определено содержание деятельности, взаимодействие с другими структурными подразделениями.</w:t>
      </w:r>
    </w:p>
    <w:p w14:paraId="5E839D10" w14:textId="77777777" w:rsidR="0082501B" w:rsidRPr="00017E07" w:rsidRDefault="0082501B" w:rsidP="00825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.Оценка образовательной деятельности</w:t>
      </w:r>
    </w:p>
    <w:p w14:paraId="7A2D5B9B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:</w:t>
      </w:r>
      <w:proofErr w:type="gramEnd"/>
    </w:p>
    <w:p w14:paraId="39203F9F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1.Федеральным законом от 29.12.2012г. №273-ФЗ «Об образовании в Российской Федерации»</w:t>
      </w:r>
    </w:p>
    <w:p w14:paraId="25358969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утверждены Постановлением главного государственного санитарного врача Российской Федерации от 15 мая 2013г.№26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27.08.2015г.)</w:t>
      </w:r>
    </w:p>
    <w:p w14:paraId="11E54209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17.10.2013г. №1155 «Об утверждении федерального государственного стандарта дошкольного образования»</w:t>
      </w:r>
    </w:p>
    <w:p w14:paraId="23231249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</w:p>
    <w:p w14:paraId="13814B25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5.Письмом «Комментарии к ФГОС дошкольного образования» Министерства образования и науки Российской Федерации» от 28.02.2014 г. №08-249</w:t>
      </w:r>
    </w:p>
    <w:p w14:paraId="622C8F00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6.Инновационной общеобразовательной программой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6-е издание ФГОС, 2023г.</w:t>
      </w:r>
    </w:p>
    <w:p w14:paraId="6276D48E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учреждении реализуется образовательная программа дошкольного образования. Основная образовательная программа МБДОУ «Детский сад «Солнышко» разработана учреждением самостоятельно в соответствии </w:t>
      </w:r>
      <w:r>
        <w:rPr>
          <w:rFonts w:ascii="Times New Roman" w:eastAsia="SimSun" w:hAnsi="Times New Roman" w:cs="Times New Roman"/>
          <w:sz w:val="28"/>
          <w:szCs w:val="28"/>
        </w:rPr>
        <w:t>Федеральной образовательной программой дошкольного образования, которая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>
        <w:rPr>
          <w:rFonts w:ascii="Times New Roman" w:hAnsi="Times New Roman" w:cs="Times New Roman"/>
          <w:sz w:val="28"/>
          <w:szCs w:val="28"/>
        </w:rPr>
        <w:t xml:space="preserve"> и  предназначена для работы с детьми от 1 года до 7(8) лет.</w:t>
      </w:r>
    </w:p>
    <w:p w14:paraId="03C53876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учитывает индивидуальные потребности детей раннего и дошкольного возраста, обеспечивает развитие личности, мотивации и способностей детей в различных видах деятельности через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4013B76C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функционирует  логопедический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пункт, целью которого является создание целостной системы, обеспечивающий оптимальные педагогические условия для детей, имеющих нарушения в развитии речи.</w:t>
      </w:r>
    </w:p>
    <w:p w14:paraId="4F7078AF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28D2B23C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обучения: русский</w:t>
      </w:r>
    </w:p>
    <w:p w14:paraId="360C6769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длится с 02 сентября 2024г. по 29 августа 2025</w:t>
      </w:r>
      <w:proofErr w:type="gramStart"/>
      <w:r>
        <w:rPr>
          <w:rFonts w:ascii="Times New Roman" w:hAnsi="Times New Roman" w:cs="Times New Roman"/>
          <w:sz w:val="28"/>
          <w:szCs w:val="28"/>
        </w:rPr>
        <w:t>г..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02.09.2024г. по 13.09.2024г. и с 19.05.2025г. по 30.05.2025г.- проводится педагогический мониторинг индивидуального развития воспитанников. С 01.06-31.08 в летний оздоровительный период организуется образовательная деятельность только художественно-эстетического и оздоровительного направления.</w:t>
      </w:r>
    </w:p>
    <w:p w14:paraId="14E80927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составляет:</w:t>
      </w:r>
    </w:p>
    <w:p w14:paraId="24B3E720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раннего возраста от 1года до 3лет не более 10 мин.;</w:t>
      </w:r>
    </w:p>
    <w:p w14:paraId="24B674D1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3 до 4 лет не более 15 мин.;</w:t>
      </w:r>
    </w:p>
    <w:p w14:paraId="06AC46A1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4 до 5 лет не более 20 мин.;</w:t>
      </w:r>
    </w:p>
    <w:p w14:paraId="1A1E33A8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5-6 лет не более 25 мин.;</w:t>
      </w:r>
    </w:p>
    <w:p w14:paraId="13B06B1B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6-7 (8) лет не более 30 мин.</w:t>
      </w:r>
    </w:p>
    <w:p w14:paraId="7209B1B0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78F2A6B1" w14:textId="77777777" w:rsidR="0082501B" w:rsidRDefault="0082501B" w:rsidP="0082501B">
      <w:pPr>
        <w:spacing w:after="15" w:line="270" w:lineRule="auto"/>
        <w:ind w:right="59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группах раннего возраста образовательная деятельность проводится в первую и вторую половину дня. </w:t>
      </w:r>
    </w:p>
    <w:p w14:paraId="0FF1DAF3" w14:textId="77777777" w:rsidR="0082501B" w:rsidRDefault="0082501B" w:rsidP="0082501B">
      <w:pPr>
        <w:spacing w:after="15" w:line="270" w:lineRule="auto"/>
        <w:ind w:right="59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требующая  повышенной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познавательной активности и умственного напряжения детей, организуется в первую половину дня. </w:t>
      </w:r>
    </w:p>
    <w:p w14:paraId="4C695F7D" w14:textId="77777777" w:rsidR="0082501B" w:rsidRDefault="0082501B" w:rsidP="0082501B">
      <w:pPr>
        <w:spacing w:after="15" w:line="270" w:lineRule="auto"/>
        <w:ind w:right="59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>
        <w:rPr>
          <w:rFonts w:ascii="Arial" w:eastAsia="Arial" w:hAnsi="Arial" w:cs="Arial"/>
          <w:color w:val="000000"/>
          <w:lang w:eastAsia="ru-RU"/>
        </w:rPr>
        <w:t xml:space="preserve"> </w:t>
      </w:r>
    </w:p>
    <w:p w14:paraId="018115A1" w14:textId="77777777" w:rsidR="0082501B" w:rsidRDefault="0082501B" w:rsidP="0082501B">
      <w:pPr>
        <w:spacing w:after="15" w:line="27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 5-ти лет одно занятие физической культурой проводится на улице (в зависимости от погодных условий). В середине непрерывной образовательной деятельности статического характера проводятся физкультурные минутки. В группах раннего возраста вся образовательная деятельность проводится в первую и вторую половину дня. </w:t>
      </w:r>
    </w:p>
    <w:p w14:paraId="50278573" w14:textId="77777777" w:rsidR="0082501B" w:rsidRDefault="0082501B" w:rsidP="0082501B">
      <w:pPr>
        <w:spacing w:after="15" w:line="270" w:lineRule="auto"/>
        <w:ind w:left="412" w:right="59" w:firstLine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375CF4" w14:textId="77777777" w:rsidR="0082501B" w:rsidRDefault="0082501B" w:rsidP="0082501B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численность воспитанников, осваивающих ООП</w:t>
      </w:r>
    </w:p>
    <w:p w14:paraId="41F5C938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«Солнышко» работает 8 возрастных групп общеразвивающей направленности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69"/>
        <w:gridCol w:w="4576"/>
      </w:tblGrid>
      <w:tr w:rsidR="0082501B" w14:paraId="7328101C" w14:textId="77777777" w:rsidTr="00844EDA">
        <w:tc>
          <w:tcPr>
            <w:tcW w:w="4769" w:type="dxa"/>
          </w:tcPr>
          <w:p w14:paraId="0D353540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Возрастные группы</w:t>
            </w:r>
          </w:p>
        </w:tc>
        <w:tc>
          <w:tcPr>
            <w:tcW w:w="4576" w:type="dxa"/>
          </w:tcPr>
          <w:p w14:paraId="4D488BCD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воспитанников</w:t>
            </w:r>
          </w:p>
        </w:tc>
      </w:tr>
      <w:tr w:rsidR="0082501B" w14:paraId="33ACCEA9" w14:textId="77777777" w:rsidTr="00844EDA">
        <w:tc>
          <w:tcPr>
            <w:tcW w:w="4769" w:type="dxa"/>
          </w:tcPr>
          <w:p w14:paraId="62FEFDCD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рыбка» (первая младшая группа)</w:t>
            </w:r>
          </w:p>
        </w:tc>
        <w:tc>
          <w:tcPr>
            <w:tcW w:w="4576" w:type="dxa"/>
          </w:tcPr>
          <w:p w14:paraId="6B5B9695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2501B" w14:paraId="6FE0391A" w14:textId="77777777" w:rsidTr="00844EDA">
        <w:tc>
          <w:tcPr>
            <w:tcW w:w="4769" w:type="dxa"/>
          </w:tcPr>
          <w:p w14:paraId="0780FF0B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«Чайки» (первая младшая группа)</w:t>
            </w:r>
          </w:p>
        </w:tc>
        <w:tc>
          <w:tcPr>
            <w:tcW w:w="4576" w:type="dxa"/>
          </w:tcPr>
          <w:p w14:paraId="7AC4EDB5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501B" w14:paraId="14DEAA8E" w14:textId="77777777" w:rsidTr="00844EDA">
        <w:tc>
          <w:tcPr>
            <w:tcW w:w="4769" w:type="dxa"/>
          </w:tcPr>
          <w:p w14:paraId="07FBA07F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Жемчужинка»(</w:t>
            </w:r>
            <w:proofErr w:type="gramEnd"/>
            <w:r>
              <w:rPr>
                <w:sz w:val="28"/>
                <w:szCs w:val="28"/>
              </w:rPr>
              <w:t>средняя группа)</w:t>
            </w:r>
          </w:p>
        </w:tc>
        <w:tc>
          <w:tcPr>
            <w:tcW w:w="4576" w:type="dxa"/>
          </w:tcPr>
          <w:p w14:paraId="5B48D9F6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2501B" w14:paraId="5F7942C1" w14:textId="77777777" w:rsidTr="00844EDA">
        <w:tc>
          <w:tcPr>
            <w:tcW w:w="4769" w:type="dxa"/>
          </w:tcPr>
          <w:p w14:paraId="3D41CA8D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Альбатросики</w:t>
            </w:r>
            <w:proofErr w:type="spellEnd"/>
            <w:r>
              <w:rPr>
                <w:sz w:val="28"/>
                <w:szCs w:val="28"/>
              </w:rPr>
              <w:t>» (вторая младшая группа)</w:t>
            </w:r>
          </w:p>
        </w:tc>
        <w:tc>
          <w:tcPr>
            <w:tcW w:w="4576" w:type="dxa"/>
          </w:tcPr>
          <w:p w14:paraId="20044935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2501B" w14:paraId="52D6C7FA" w14:textId="77777777" w:rsidTr="00844EDA">
        <w:tc>
          <w:tcPr>
            <w:tcW w:w="4769" w:type="dxa"/>
          </w:tcPr>
          <w:p w14:paraId="4A02D169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«Катерок» (старшая группа)</w:t>
            </w:r>
          </w:p>
        </w:tc>
        <w:tc>
          <w:tcPr>
            <w:tcW w:w="4576" w:type="dxa"/>
          </w:tcPr>
          <w:p w14:paraId="6928872D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2501B" w14:paraId="37C9BF19" w14:textId="77777777" w:rsidTr="00844EDA">
        <w:tc>
          <w:tcPr>
            <w:tcW w:w="4769" w:type="dxa"/>
          </w:tcPr>
          <w:p w14:paraId="14C29A9D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Бережок»(</w:t>
            </w:r>
            <w:proofErr w:type="gramEnd"/>
            <w:r>
              <w:rPr>
                <w:sz w:val="28"/>
                <w:szCs w:val="28"/>
              </w:rPr>
              <w:t>подготовительная группа)</w:t>
            </w:r>
          </w:p>
        </w:tc>
        <w:tc>
          <w:tcPr>
            <w:tcW w:w="4576" w:type="dxa"/>
          </w:tcPr>
          <w:p w14:paraId="08B235E1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2501B" w14:paraId="401C83C6" w14:textId="77777777" w:rsidTr="00844EDA">
        <w:tc>
          <w:tcPr>
            <w:tcW w:w="4769" w:type="dxa"/>
          </w:tcPr>
          <w:p w14:paraId="51B4EB10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 кораблики» (подготовительная группа)</w:t>
            </w:r>
          </w:p>
        </w:tc>
        <w:tc>
          <w:tcPr>
            <w:tcW w:w="4576" w:type="dxa"/>
          </w:tcPr>
          <w:p w14:paraId="24AA9B82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2501B" w14:paraId="6F71B08A" w14:textId="77777777" w:rsidTr="00844EDA">
        <w:tc>
          <w:tcPr>
            <w:tcW w:w="4769" w:type="dxa"/>
          </w:tcPr>
          <w:p w14:paraId="20F80997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 остров» (старшая группа)</w:t>
            </w:r>
          </w:p>
        </w:tc>
        <w:tc>
          <w:tcPr>
            <w:tcW w:w="4576" w:type="dxa"/>
          </w:tcPr>
          <w:p w14:paraId="6694A458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2501B" w14:paraId="44D25B69" w14:textId="77777777" w:rsidTr="00844EDA">
        <w:tc>
          <w:tcPr>
            <w:tcW w:w="4769" w:type="dxa"/>
          </w:tcPr>
          <w:p w14:paraId="778E7F89" w14:textId="77777777" w:rsidR="0082501B" w:rsidRDefault="0082501B" w:rsidP="00844EDA">
            <w:pPr>
              <w:tabs>
                <w:tab w:val="left" w:pos="662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576" w:type="dxa"/>
          </w:tcPr>
          <w:p w14:paraId="30BFB011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</w:tr>
    </w:tbl>
    <w:p w14:paraId="55099FD0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D44D224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 w:rsidRPr="00B50A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Группы укомплектованы полностью, вакансий для приёма детей в ДО нет. Порядок приёма</w:t>
      </w:r>
      <w:r>
        <w:rPr>
          <w:rFonts w:ascii="Times New Roman" w:hAnsi="Times New Roman" w:cs="Times New Roman"/>
          <w:sz w:val="28"/>
          <w:szCs w:val="28"/>
        </w:rPr>
        <w:t xml:space="preserve"> и отчисления детей ведётся в соответствии с Положением о приёме и отчислении детей.</w:t>
      </w:r>
    </w:p>
    <w:p w14:paraId="043E9848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7064B687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регламентирующих функции МБДОУ «Детский сад «Солнышко»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1"/>
        <w:gridCol w:w="4784"/>
      </w:tblGrid>
      <w:tr w:rsidR="0082501B" w14:paraId="2A2AD9F1" w14:textId="77777777" w:rsidTr="00844EDA">
        <w:tc>
          <w:tcPr>
            <w:tcW w:w="5381" w:type="dxa"/>
          </w:tcPr>
          <w:p w14:paraId="62BB57F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документа</w:t>
            </w:r>
          </w:p>
        </w:tc>
        <w:tc>
          <w:tcPr>
            <w:tcW w:w="5382" w:type="dxa"/>
          </w:tcPr>
          <w:p w14:paraId="482AB9E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сайт ОО</w:t>
            </w:r>
          </w:p>
        </w:tc>
      </w:tr>
      <w:tr w:rsidR="0082501B" w14:paraId="7EC8B295" w14:textId="77777777" w:rsidTr="00844EDA">
        <w:tc>
          <w:tcPr>
            <w:tcW w:w="5381" w:type="dxa"/>
          </w:tcPr>
          <w:p w14:paraId="48F7B22A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учреждения</w:t>
            </w:r>
          </w:p>
        </w:tc>
        <w:tc>
          <w:tcPr>
            <w:tcW w:w="5382" w:type="dxa"/>
            <w:vMerge w:val="restart"/>
          </w:tcPr>
          <w:p w14:paraId="617AD743" w14:textId="77777777" w:rsidR="0082501B" w:rsidRDefault="0082501B" w:rsidP="00844EDA">
            <w:pPr>
              <w:spacing w:after="234" w:line="279" w:lineRule="auto"/>
              <w:jc w:val="center"/>
              <w:rPr>
                <w:rFonts w:eastAsia="Times New Roman"/>
                <w:color w:val="000000"/>
                <w:sz w:val="28"/>
              </w:rPr>
            </w:pPr>
            <w:hyperlink r:id="rId6">
              <w:r>
                <w:rPr>
                  <w:rFonts w:eastAsia="Times New Roman"/>
                  <w:color w:val="0000FF"/>
                  <w:sz w:val="24"/>
                  <w:u w:val="single" w:color="0000FF"/>
                </w:rPr>
                <w:t>http://www.солнышко</w:t>
              </w:r>
            </w:hyperlink>
            <w:hyperlink r:id="rId7"/>
            <w:hyperlink r:id="rId8">
              <w:r>
                <w:rPr>
                  <w:rFonts w:eastAsia="Times New Roman"/>
                  <w:color w:val="0000FF"/>
                  <w:sz w:val="24"/>
                  <w:u w:val="single" w:color="0000FF"/>
                </w:rPr>
                <w:t>садик.рф</w:t>
              </w:r>
            </w:hyperlink>
            <w:hyperlink r:id="rId9">
              <w:r>
                <w:rPr>
                  <w:rFonts w:eastAsia="Times New Roman"/>
                  <w:color w:val="000000"/>
                  <w:sz w:val="24"/>
                </w:rPr>
                <w:t xml:space="preserve"> </w:t>
              </w:r>
            </w:hyperlink>
          </w:p>
          <w:p w14:paraId="40A115A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3BAF67E6" w14:textId="77777777" w:rsidTr="00844EDA">
        <w:tc>
          <w:tcPr>
            <w:tcW w:w="5381" w:type="dxa"/>
          </w:tcPr>
          <w:p w14:paraId="7477F530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и дополнения Устава учреждения</w:t>
            </w:r>
          </w:p>
        </w:tc>
        <w:tc>
          <w:tcPr>
            <w:tcW w:w="5382" w:type="dxa"/>
            <w:vMerge/>
          </w:tcPr>
          <w:p w14:paraId="39062467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4B301AAF" w14:textId="77777777" w:rsidTr="00844EDA">
        <w:tc>
          <w:tcPr>
            <w:tcW w:w="5381" w:type="dxa"/>
          </w:tcPr>
          <w:p w14:paraId="5331AC49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5382" w:type="dxa"/>
            <w:vMerge/>
          </w:tcPr>
          <w:p w14:paraId="33AB3C2B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4C8559A0" w14:textId="77777777" w:rsidTr="00844EDA">
        <w:tc>
          <w:tcPr>
            <w:tcW w:w="5381" w:type="dxa"/>
          </w:tcPr>
          <w:p w14:paraId="0F7C75FB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постановке на учет в налоговом органе</w:t>
            </w:r>
          </w:p>
        </w:tc>
        <w:tc>
          <w:tcPr>
            <w:tcW w:w="5382" w:type="dxa"/>
            <w:vMerge/>
          </w:tcPr>
          <w:p w14:paraId="34C6DFD2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7B5F7968" w14:textId="77777777" w:rsidTr="00844EDA">
        <w:tc>
          <w:tcPr>
            <w:tcW w:w="5381" w:type="dxa"/>
          </w:tcPr>
          <w:p w14:paraId="32CC1CE7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Лицензия на право осуществления образовательной деятельности</w:t>
            </w:r>
          </w:p>
        </w:tc>
        <w:tc>
          <w:tcPr>
            <w:tcW w:w="5382" w:type="dxa"/>
            <w:vMerge/>
          </w:tcPr>
          <w:p w14:paraId="5B7D9239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5908119B" w14:textId="77777777" w:rsidTr="00844EDA">
        <w:tc>
          <w:tcPr>
            <w:tcW w:w="5381" w:type="dxa"/>
          </w:tcPr>
          <w:p w14:paraId="18C18FC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Разработанные и утвержденные в соответствии с требованиями реализуемые в образовательной организации образовательные программы</w:t>
            </w:r>
          </w:p>
        </w:tc>
        <w:tc>
          <w:tcPr>
            <w:tcW w:w="5382" w:type="dxa"/>
            <w:vMerge/>
          </w:tcPr>
          <w:p w14:paraId="54B5AF04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7E1441AE" w14:textId="77777777" w:rsidTr="00844EDA">
        <w:tc>
          <w:tcPr>
            <w:tcW w:w="5381" w:type="dxa"/>
          </w:tcPr>
          <w:p w14:paraId="25984964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образовательной организации</w:t>
            </w:r>
          </w:p>
        </w:tc>
        <w:tc>
          <w:tcPr>
            <w:tcW w:w="5382" w:type="dxa"/>
            <w:vMerge/>
          </w:tcPr>
          <w:p w14:paraId="5E445240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04F2ACA3" w14:textId="77777777" w:rsidTr="00844EDA">
        <w:tc>
          <w:tcPr>
            <w:tcW w:w="5381" w:type="dxa"/>
          </w:tcPr>
          <w:p w14:paraId="6A28A7A5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программа ДО</w:t>
            </w:r>
          </w:p>
        </w:tc>
        <w:tc>
          <w:tcPr>
            <w:tcW w:w="5382" w:type="dxa"/>
          </w:tcPr>
          <w:p w14:paraId="34B45376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4F2639D2" w14:textId="77777777" w:rsidTr="00844EDA">
        <w:tc>
          <w:tcPr>
            <w:tcW w:w="5381" w:type="dxa"/>
          </w:tcPr>
          <w:p w14:paraId="6CD5A9BA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 возрастных групп</w:t>
            </w:r>
          </w:p>
        </w:tc>
        <w:tc>
          <w:tcPr>
            <w:tcW w:w="5382" w:type="dxa"/>
          </w:tcPr>
          <w:p w14:paraId="5BDD2D7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24FF7A97" w14:textId="77777777" w:rsidTr="00844EDA">
        <w:tc>
          <w:tcPr>
            <w:tcW w:w="5381" w:type="dxa"/>
          </w:tcPr>
          <w:p w14:paraId="0885165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нормативный акт, регламентирующий правила внутреннего распорядка воспитанников</w:t>
            </w:r>
          </w:p>
        </w:tc>
        <w:tc>
          <w:tcPr>
            <w:tcW w:w="5382" w:type="dxa"/>
          </w:tcPr>
          <w:p w14:paraId="74B6D467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1444D8B7" w14:textId="77777777" w:rsidTr="00844EDA">
        <w:tc>
          <w:tcPr>
            <w:tcW w:w="5381" w:type="dxa"/>
          </w:tcPr>
          <w:p w14:paraId="780EC067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нормативный акт, регламентирующий нормы профессиональной этики педагогических работников образовательной организации.</w:t>
            </w:r>
          </w:p>
        </w:tc>
        <w:tc>
          <w:tcPr>
            <w:tcW w:w="5382" w:type="dxa"/>
          </w:tcPr>
          <w:p w14:paraId="68F82F8B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5973F18B" w14:textId="77777777" w:rsidTr="00844EDA">
        <w:tc>
          <w:tcPr>
            <w:tcW w:w="5381" w:type="dxa"/>
          </w:tcPr>
          <w:p w14:paraId="303AA991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нормативный акт, регламентирующий правила приема обучающихся в части, не урегулированной законодательством об образовании (в т.ч. порядок оформления возникновения образовательных отношений)</w:t>
            </w:r>
          </w:p>
        </w:tc>
        <w:tc>
          <w:tcPr>
            <w:tcW w:w="5382" w:type="dxa"/>
          </w:tcPr>
          <w:p w14:paraId="5587E548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  <w:tr w:rsidR="0082501B" w14:paraId="7E97F9D5" w14:textId="77777777" w:rsidTr="00844EDA">
        <w:tc>
          <w:tcPr>
            <w:tcW w:w="5381" w:type="dxa"/>
          </w:tcPr>
          <w:p w14:paraId="50063B09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нормативный акт, регламентирующий порядок организации работы психолого-медико-педагогического консилиума</w:t>
            </w:r>
          </w:p>
        </w:tc>
        <w:tc>
          <w:tcPr>
            <w:tcW w:w="5382" w:type="dxa"/>
          </w:tcPr>
          <w:p w14:paraId="1A13A46F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</w:tr>
    </w:tbl>
    <w:p w14:paraId="27585378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0286FC70" w14:textId="77777777" w:rsidR="0082501B" w:rsidRDefault="0082501B" w:rsidP="0082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8F0000" w14:textId="77777777" w:rsidR="0082501B" w:rsidRDefault="0082501B" w:rsidP="0082501B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содержания и качества подготовки детей</w:t>
      </w:r>
    </w:p>
    <w:p w14:paraId="7BFFB306" w14:textId="77777777" w:rsidR="0082501B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ФГОС ДО уровень развития детей анализируется по итогам оценки индивидуального развития детей в рамках педагогической диагностики. Содержание диагностики связано с освоением содержания образовательной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Периодичность диагностики - два раза в год: в начале и в конце учебного года </w:t>
      </w:r>
      <w:r>
        <w:rPr>
          <w:rFonts w:ascii="Calibri" w:eastAsia="Calibri" w:hAnsi="Calibri" w:cs="Calibri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сентябрь, май). В первом случае, она помогла выявить уровень индивидуального развития, а во втором </w:t>
      </w:r>
    </w:p>
    <w:p w14:paraId="1B83F8C6" w14:textId="77777777" w:rsidR="0082501B" w:rsidRPr="00B50A29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динамику. Оценка индивидуального развития осуществляется через наблюдения, беседы, анализ продуктов детской деятельности, проблемные (диагностические ситуации, организуемые воспитателями и </w:t>
      </w:r>
      <w:r w:rsidRPr="00B50A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специалистами). </w:t>
      </w:r>
    </w:p>
    <w:p w14:paraId="30EB86B1" w14:textId="77777777" w:rsidR="0082501B" w:rsidRPr="00B50A29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0A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Средние результаты качества освоения образовательной программы дошкольного образования МБДОУ по образовательным областям выглядят следующим образом: </w:t>
      </w:r>
    </w:p>
    <w:p w14:paraId="569B0812" w14:textId="77777777" w:rsidR="0082501B" w:rsidRPr="0041306E" w:rsidRDefault="0082501B" w:rsidP="0082501B">
      <w:pPr>
        <w:numPr>
          <w:ilvl w:val="0"/>
          <w:numId w:val="3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«Социально-коммуникативное развитие».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1491773A" w14:textId="77777777" w:rsidR="0082501B" w:rsidRPr="0041306E" w:rsidRDefault="0082501B" w:rsidP="0082501B">
      <w:pPr>
        <w:numPr>
          <w:ilvl w:val="0"/>
          <w:numId w:val="3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«Познавательное развитие». 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2B97B9FF" w14:textId="77777777" w:rsidR="0082501B" w:rsidRPr="0041306E" w:rsidRDefault="0082501B" w:rsidP="0082501B">
      <w:pPr>
        <w:numPr>
          <w:ilvl w:val="0"/>
          <w:numId w:val="3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«Речевое развитие». 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76C741E0" w14:textId="77777777" w:rsidR="0082501B" w:rsidRPr="0041306E" w:rsidRDefault="0082501B" w:rsidP="0082501B">
      <w:pPr>
        <w:numPr>
          <w:ilvl w:val="0"/>
          <w:numId w:val="3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«Художественно-эстетическое развитие». 78% детей показали положительный результат освоения программного материала. </w:t>
      </w:r>
    </w:p>
    <w:p w14:paraId="55373133" w14:textId="77777777" w:rsidR="0082501B" w:rsidRPr="00B50A29" w:rsidRDefault="0082501B" w:rsidP="0082501B">
      <w:pPr>
        <w:numPr>
          <w:ilvl w:val="0"/>
          <w:numId w:val="3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«Физическое развитие». 85%</w:t>
      </w:r>
      <w:r w:rsidRPr="00B50A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показали положительный результат освоения программного материала. </w:t>
      </w:r>
    </w:p>
    <w:p w14:paraId="41675110" w14:textId="77777777" w:rsidR="0082501B" w:rsidRDefault="0082501B" w:rsidP="0082501B">
      <w:pPr>
        <w:pStyle w:val="a7"/>
        <w:ind w:left="17" w:right="417" w:hangingChars="6" w:hanging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детей достаточные, они способны применять их в повседневной деятельности. У детей в соответствии с возрастным развитием хорошо сформированы психические функции и физические качества. Положительное влияние на этот процесс оказало тесное сотрудничество воспитателей, специалистов, администрации ДОО и родителей (законных представителей), а также использование приемов развивающего обучения и индивидуального подхода к каждому ребенку. </w:t>
      </w:r>
    </w:p>
    <w:p w14:paraId="339D9CFE" w14:textId="77777777" w:rsidR="0082501B" w:rsidRDefault="0082501B" w:rsidP="0082501B">
      <w:pPr>
        <w:pStyle w:val="a7"/>
        <w:ind w:left="17" w:right="417" w:hangingChars="6" w:hanging="17"/>
        <w:rPr>
          <w:rFonts w:ascii="Times New Roman" w:hAnsi="Times New Roman" w:cs="Times New Roman"/>
          <w:sz w:val="28"/>
          <w:szCs w:val="28"/>
        </w:rPr>
      </w:pPr>
      <w:r w:rsidRPr="0041306E">
        <w:rPr>
          <w:rFonts w:ascii="Times New Roman" w:hAnsi="Times New Roman" w:cs="Times New Roman"/>
          <w:sz w:val="28"/>
          <w:szCs w:val="28"/>
        </w:rPr>
        <w:t xml:space="preserve">По результатам адаптационного периода можно констатировать следующую степень адаптации детей 1,5-3 лет. Группа общеразвивающей направленности детей 1,5-3 лет «Золотая рыбка»: сложная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306E">
        <w:rPr>
          <w:rFonts w:ascii="Times New Roman" w:hAnsi="Times New Roman" w:cs="Times New Roman"/>
          <w:sz w:val="28"/>
          <w:szCs w:val="28"/>
        </w:rPr>
        <w:t>%, средняя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306E">
        <w:rPr>
          <w:rFonts w:ascii="Times New Roman" w:hAnsi="Times New Roman" w:cs="Times New Roman"/>
          <w:sz w:val="28"/>
          <w:szCs w:val="28"/>
        </w:rPr>
        <w:t xml:space="preserve">%, легкая –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1306E">
        <w:rPr>
          <w:rFonts w:ascii="Times New Roman" w:hAnsi="Times New Roman" w:cs="Times New Roman"/>
          <w:sz w:val="28"/>
          <w:szCs w:val="28"/>
        </w:rPr>
        <w:t xml:space="preserve">%. Группа общеразвивающей направленности детей 1-3 лет «Чайки»: сложная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306E">
        <w:rPr>
          <w:rFonts w:ascii="Times New Roman" w:hAnsi="Times New Roman" w:cs="Times New Roman"/>
          <w:sz w:val="28"/>
          <w:szCs w:val="28"/>
        </w:rPr>
        <w:t xml:space="preserve">%, средняя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1306E">
        <w:rPr>
          <w:rFonts w:ascii="Times New Roman" w:hAnsi="Times New Roman" w:cs="Times New Roman"/>
          <w:sz w:val="28"/>
          <w:szCs w:val="28"/>
        </w:rPr>
        <w:t xml:space="preserve">%, легкая –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41306E">
        <w:rPr>
          <w:rFonts w:ascii="Times New Roman" w:hAnsi="Times New Roman" w:cs="Times New Roman"/>
          <w:sz w:val="28"/>
          <w:szCs w:val="28"/>
        </w:rPr>
        <w:t>%. Факторы, влияющие на степень сложности</w:t>
      </w:r>
      <w:r>
        <w:rPr>
          <w:rFonts w:ascii="Times New Roman" w:hAnsi="Times New Roman" w:cs="Times New Roman"/>
          <w:sz w:val="28"/>
          <w:szCs w:val="28"/>
        </w:rPr>
        <w:t xml:space="preserve"> адаптации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ранний возраст и отсутствие речевой активности.</w:t>
      </w:r>
    </w:p>
    <w:p w14:paraId="409C8F5F" w14:textId="77777777" w:rsidR="0082501B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Проводились следующие мероприятия в период адаптации: наблюдение и присмотр за детьми, оценка степени адаптации, игровые приемы для снижения эмоционального и общего дискомфорта, сотрудничество с родителями (законными представителями), использование стендовой информации, профилактика и просвещение воспитателей по вопросам адаптационного периода детей в группах ДОО. </w:t>
      </w:r>
    </w:p>
    <w:p w14:paraId="5134F3D8" w14:textId="77777777" w:rsidR="0082501B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Приведенные данные позволяют говорить о наличии положительной динамики и развития обучающихся (воспитанников). </w:t>
      </w:r>
    </w:p>
    <w:p w14:paraId="777B987B" w14:textId="77777777" w:rsidR="0082501B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2024 году воспитанники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 принимали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активное участие в конкурсных и массовых мероприятиях разного уровня,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 </w:t>
      </w:r>
    </w:p>
    <w:p w14:paraId="5B959FEB" w14:textId="77777777" w:rsidR="0082501B" w:rsidRPr="00B87657" w:rsidRDefault="0082501B" w:rsidP="00825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4D051" w14:textId="77777777" w:rsidR="0082501B" w:rsidRDefault="0082501B" w:rsidP="00825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.Оценка востребованности выпускников</w:t>
      </w:r>
    </w:p>
    <w:p w14:paraId="1D587404" w14:textId="77777777" w:rsidR="0082501B" w:rsidRDefault="0082501B" w:rsidP="0082501B">
      <w:p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2024 году МБДОУ выпустило в школу 31 воспитанник. Анализ карт наблюдений по социальному развитию обучающихся на этапе завершения дошкольного образования дают следующие результаты: обследованы были 31 воспитанник. Получив данные результаты, можно сказать, что у </w:t>
      </w:r>
      <w:r w:rsidRPr="00147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147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</w:t>
      </w:r>
      <w:r w:rsidRPr="00147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%) сформированы социальные 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 ребенка на этапе завершения дошкольного образования. Обучающимся (воспитанникам), у которых социальное развитие сформировано частично, необходимо играть в ролевые игры, предлагать задания и упражнения, направленные на развитие учебной мотивации, произвольности и развития внимания,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логического мышления и его характеристик. Необходимо обратить внимание на работу с детьми по развитию мелкой моторики рук: в рисовании, в основном только с цветными карандашами, мелками для совершенствования навыков письма. Так же для некоторых детей необходимо получение дополнительной информации с целью обогащения словарного запаса, умения устанавливать причинно-следственные связи и развития социального интеллекта. </w:t>
      </w:r>
    </w:p>
    <w:p w14:paraId="656786F5" w14:textId="77777777" w:rsidR="0082501B" w:rsidRDefault="0082501B" w:rsidP="0082501B">
      <w:pPr>
        <w:spacing w:after="16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 выпускник в 2024 году приняты в МБОУ «Береговская СОШ».</w:t>
      </w:r>
    </w:p>
    <w:p w14:paraId="4FB1461C" w14:textId="77777777" w:rsidR="0082501B" w:rsidRDefault="0082501B" w:rsidP="0082501B">
      <w:p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EDB8998" w14:textId="77777777" w:rsidR="0082501B" w:rsidRDefault="0082501B" w:rsidP="0082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3A7BDD" w14:textId="77777777" w:rsidR="0082501B" w:rsidRDefault="0082501B" w:rsidP="0082501B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.Оценка качества кадрового обеспечения</w:t>
      </w:r>
    </w:p>
    <w:p w14:paraId="09AE997E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на работу педагогических работников в Учреждение осуществляется на основании действующего законодательства. Педагогическую деятельность в МБДОУ осуществляют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 Из них: воспитатели 10 человек, старший воспитатель-1 человек, инструктор по ФИЗО -1 человек, музыкальный руководитель- 1 человек, учитель-логопед-1 человек.</w:t>
      </w:r>
    </w:p>
    <w:p w14:paraId="0A431FD6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7"/>
        <w:gridCol w:w="3139"/>
        <w:gridCol w:w="2949"/>
      </w:tblGrid>
      <w:tr w:rsidR="0082501B" w14:paraId="55D49CA8" w14:textId="77777777" w:rsidTr="00844EDA">
        <w:tc>
          <w:tcPr>
            <w:tcW w:w="3587" w:type="dxa"/>
            <w:shd w:val="clear" w:color="auto" w:fill="FFFFFF" w:themeFill="background1"/>
          </w:tcPr>
          <w:p w14:paraId="4C291CE6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численность педагогических кадров</w:t>
            </w:r>
          </w:p>
        </w:tc>
        <w:tc>
          <w:tcPr>
            <w:tcW w:w="3588" w:type="dxa"/>
            <w:shd w:val="clear" w:color="auto" w:fill="FFFFFF" w:themeFill="background1"/>
          </w:tcPr>
          <w:p w14:paraId="60467A52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3588" w:type="dxa"/>
            <w:shd w:val="clear" w:color="auto" w:fill="FFFFFF" w:themeFill="background1"/>
          </w:tcPr>
          <w:p w14:paraId="0ACF82AB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82501B" w14:paraId="5DB1D306" w14:textId="77777777" w:rsidTr="00844EDA">
        <w:tc>
          <w:tcPr>
            <w:tcW w:w="10763" w:type="dxa"/>
            <w:gridSpan w:val="3"/>
            <w:shd w:val="clear" w:color="auto" w:fill="FFFFFF" w:themeFill="background1"/>
          </w:tcPr>
          <w:p w14:paraId="588ABE42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</w:t>
            </w:r>
          </w:p>
        </w:tc>
      </w:tr>
      <w:tr w:rsidR="0082501B" w14:paraId="60690B3B" w14:textId="77777777" w:rsidTr="00844EDA">
        <w:tc>
          <w:tcPr>
            <w:tcW w:w="3587" w:type="dxa"/>
          </w:tcPr>
          <w:p w14:paraId="09F98059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 лет</w:t>
            </w:r>
          </w:p>
        </w:tc>
        <w:tc>
          <w:tcPr>
            <w:tcW w:w="3588" w:type="dxa"/>
            <w:shd w:val="clear" w:color="auto" w:fill="FFFFFF" w:themeFill="background1"/>
          </w:tcPr>
          <w:p w14:paraId="43BD90C7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8" w:type="dxa"/>
            <w:shd w:val="clear" w:color="auto" w:fill="FFFFFF" w:themeFill="background1"/>
          </w:tcPr>
          <w:p w14:paraId="5A67EFD8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82501B" w14:paraId="0C627BD4" w14:textId="77777777" w:rsidTr="00844EDA">
        <w:tc>
          <w:tcPr>
            <w:tcW w:w="3587" w:type="dxa"/>
          </w:tcPr>
          <w:p w14:paraId="38E0C780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 лет</w:t>
            </w:r>
          </w:p>
        </w:tc>
        <w:tc>
          <w:tcPr>
            <w:tcW w:w="3588" w:type="dxa"/>
            <w:shd w:val="clear" w:color="auto" w:fill="FFFFFF" w:themeFill="background1"/>
          </w:tcPr>
          <w:p w14:paraId="22525703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8" w:type="dxa"/>
            <w:shd w:val="clear" w:color="auto" w:fill="FFFFFF" w:themeFill="background1"/>
          </w:tcPr>
          <w:p w14:paraId="4BE0DBF1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82501B" w14:paraId="18BFA350" w14:textId="77777777" w:rsidTr="00844EDA">
        <w:tc>
          <w:tcPr>
            <w:tcW w:w="3587" w:type="dxa"/>
          </w:tcPr>
          <w:p w14:paraId="39352E3C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 лет</w:t>
            </w:r>
          </w:p>
        </w:tc>
        <w:tc>
          <w:tcPr>
            <w:tcW w:w="3588" w:type="dxa"/>
            <w:shd w:val="clear" w:color="auto" w:fill="FFFFFF" w:themeFill="background1"/>
          </w:tcPr>
          <w:p w14:paraId="483B92C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8" w:type="dxa"/>
            <w:shd w:val="clear" w:color="auto" w:fill="FFFFFF" w:themeFill="background1"/>
          </w:tcPr>
          <w:p w14:paraId="307BCEF7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82501B" w14:paraId="42FF17D2" w14:textId="77777777" w:rsidTr="00844EDA">
        <w:tc>
          <w:tcPr>
            <w:tcW w:w="3587" w:type="dxa"/>
          </w:tcPr>
          <w:p w14:paraId="0AE8F5C7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и выше</w:t>
            </w:r>
          </w:p>
        </w:tc>
        <w:tc>
          <w:tcPr>
            <w:tcW w:w="3588" w:type="dxa"/>
            <w:shd w:val="clear" w:color="auto" w:fill="FFFFFF" w:themeFill="background1"/>
          </w:tcPr>
          <w:p w14:paraId="2629923C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  <w:shd w:val="clear" w:color="auto" w:fill="FFFFFF" w:themeFill="background1"/>
          </w:tcPr>
          <w:p w14:paraId="23DBD174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82501B" w14:paraId="26B54FFD" w14:textId="77777777" w:rsidTr="00844EDA">
        <w:tc>
          <w:tcPr>
            <w:tcW w:w="10763" w:type="dxa"/>
            <w:gridSpan w:val="3"/>
          </w:tcPr>
          <w:p w14:paraId="4F41B478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Педагогический стаж</w:t>
            </w:r>
          </w:p>
        </w:tc>
      </w:tr>
      <w:tr w:rsidR="0082501B" w14:paraId="3CE11563" w14:textId="77777777" w:rsidTr="00844EDA">
        <w:tc>
          <w:tcPr>
            <w:tcW w:w="3587" w:type="dxa"/>
          </w:tcPr>
          <w:p w14:paraId="14CA6212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 лет</w:t>
            </w:r>
          </w:p>
        </w:tc>
        <w:tc>
          <w:tcPr>
            <w:tcW w:w="3588" w:type="dxa"/>
          </w:tcPr>
          <w:p w14:paraId="3321191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17CD5FC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82501B" w14:paraId="3C4ABC61" w14:textId="77777777" w:rsidTr="00844EDA">
        <w:tc>
          <w:tcPr>
            <w:tcW w:w="3587" w:type="dxa"/>
          </w:tcPr>
          <w:p w14:paraId="21FE4F9B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</w:t>
            </w:r>
          </w:p>
        </w:tc>
        <w:tc>
          <w:tcPr>
            <w:tcW w:w="3588" w:type="dxa"/>
          </w:tcPr>
          <w:p w14:paraId="3440C294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14:paraId="3375765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82501B" w14:paraId="52C19189" w14:textId="77777777" w:rsidTr="00844EDA">
        <w:tc>
          <w:tcPr>
            <w:tcW w:w="3587" w:type="dxa"/>
          </w:tcPr>
          <w:p w14:paraId="1A29B2FA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3588" w:type="dxa"/>
          </w:tcPr>
          <w:p w14:paraId="4CC3DD36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110A49E5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82501B" w14:paraId="5991D61F" w14:textId="77777777" w:rsidTr="00844EDA">
        <w:tc>
          <w:tcPr>
            <w:tcW w:w="3587" w:type="dxa"/>
          </w:tcPr>
          <w:p w14:paraId="66F90936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лет</w:t>
            </w:r>
          </w:p>
        </w:tc>
        <w:tc>
          <w:tcPr>
            <w:tcW w:w="3588" w:type="dxa"/>
          </w:tcPr>
          <w:p w14:paraId="7AE351A7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7DC0693A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82501B" w14:paraId="5F65094F" w14:textId="77777777" w:rsidTr="00844EDA">
        <w:tc>
          <w:tcPr>
            <w:tcW w:w="3587" w:type="dxa"/>
          </w:tcPr>
          <w:p w14:paraId="4AD04D6F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 лет</w:t>
            </w:r>
          </w:p>
        </w:tc>
        <w:tc>
          <w:tcPr>
            <w:tcW w:w="3588" w:type="dxa"/>
          </w:tcPr>
          <w:p w14:paraId="343783ED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50CCE474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82501B" w14:paraId="623977C6" w14:textId="77777777" w:rsidTr="00844EDA">
        <w:tc>
          <w:tcPr>
            <w:tcW w:w="3587" w:type="dxa"/>
          </w:tcPr>
          <w:p w14:paraId="42230D5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 и выше</w:t>
            </w:r>
          </w:p>
        </w:tc>
        <w:tc>
          <w:tcPr>
            <w:tcW w:w="3588" w:type="dxa"/>
          </w:tcPr>
          <w:p w14:paraId="55C497A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14:paraId="71FBC174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82501B" w14:paraId="20E379C1" w14:textId="77777777" w:rsidTr="00844EDA">
        <w:tc>
          <w:tcPr>
            <w:tcW w:w="10763" w:type="dxa"/>
            <w:gridSpan w:val="3"/>
          </w:tcPr>
          <w:p w14:paraId="51B4D1DA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82501B" w14:paraId="453CAE0D" w14:textId="77777777" w:rsidTr="00844EDA">
        <w:tc>
          <w:tcPr>
            <w:tcW w:w="3587" w:type="dxa"/>
          </w:tcPr>
          <w:p w14:paraId="51C2A79F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Средне-специальное</w:t>
            </w:r>
            <w:proofErr w:type="gramEnd"/>
          </w:p>
        </w:tc>
        <w:tc>
          <w:tcPr>
            <w:tcW w:w="3588" w:type="dxa"/>
          </w:tcPr>
          <w:p w14:paraId="33A555AE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14:paraId="68D4C2A9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82501B" w14:paraId="0ECE8944" w14:textId="77777777" w:rsidTr="00844EDA">
        <w:tc>
          <w:tcPr>
            <w:tcW w:w="3587" w:type="dxa"/>
          </w:tcPr>
          <w:p w14:paraId="43EE0EB3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588" w:type="dxa"/>
          </w:tcPr>
          <w:p w14:paraId="1EB6CB09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8" w:type="dxa"/>
          </w:tcPr>
          <w:p w14:paraId="6597E239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82501B" w14:paraId="292C6B2A" w14:textId="77777777" w:rsidTr="00844EDA">
        <w:tc>
          <w:tcPr>
            <w:tcW w:w="10763" w:type="dxa"/>
            <w:gridSpan w:val="3"/>
          </w:tcPr>
          <w:p w14:paraId="2474A00A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82501B" w14:paraId="74227A00" w14:textId="77777777" w:rsidTr="00844EDA">
        <w:tc>
          <w:tcPr>
            <w:tcW w:w="3587" w:type="dxa"/>
          </w:tcPr>
          <w:p w14:paraId="2817E155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14:paraId="372C40C3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88" w:type="dxa"/>
          </w:tcPr>
          <w:p w14:paraId="37BD4C3C" w14:textId="77777777" w:rsidR="0082501B" w:rsidRDefault="0082501B" w:rsidP="00844EDA">
            <w:pPr>
              <w:tabs>
                <w:tab w:val="left" w:pos="6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2501B" w14:paraId="073ED7A4" w14:textId="77777777" w:rsidTr="00844EDA">
        <w:tc>
          <w:tcPr>
            <w:tcW w:w="10763" w:type="dxa"/>
            <w:gridSpan w:val="3"/>
          </w:tcPr>
          <w:p w14:paraId="69AF5AE4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Аттестация</w:t>
            </w:r>
          </w:p>
        </w:tc>
      </w:tr>
      <w:tr w:rsidR="0082501B" w14:paraId="5D5867A9" w14:textId="77777777" w:rsidTr="00844EDA">
        <w:tc>
          <w:tcPr>
            <w:tcW w:w="3587" w:type="dxa"/>
          </w:tcPr>
          <w:p w14:paraId="10E356E5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3588" w:type="dxa"/>
          </w:tcPr>
          <w:p w14:paraId="7C893806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8" w:type="dxa"/>
          </w:tcPr>
          <w:p w14:paraId="37373E28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82501B" w14:paraId="7CB9E502" w14:textId="77777777" w:rsidTr="00844EDA">
        <w:tc>
          <w:tcPr>
            <w:tcW w:w="3587" w:type="dxa"/>
          </w:tcPr>
          <w:p w14:paraId="238DA426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3588" w:type="dxa"/>
          </w:tcPr>
          <w:p w14:paraId="0BDF12E9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14:paraId="07E5249A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2501B" w14:paraId="2BD17FF6" w14:textId="77777777" w:rsidTr="00844EDA">
        <w:tc>
          <w:tcPr>
            <w:tcW w:w="3587" w:type="dxa"/>
          </w:tcPr>
          <w:p w14:paraId="02937F5B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588" w:type="dxa"/>
          </w:tcPr>
          <w:p w14:paraId="6F8982D3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096CBE69" w14:textId="77777777" w:rsidR="0082501B" w:rsidRDefault="0082501B" w:rsidP="00844EDA">
            <w:pPr>
              <w:tabs>
                <w:tab w:val="left" w:pos="6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</w:tbl>
    <w:p w14:paraId="1F26D497" w14:textId="77777777" w:rsidR="0082501B" w:rsidRDefault="0082501B" w:rsidP="0082501B">
      <w:pPr>
        <w:spacing w:after="16" w:line="269" w:lineRule="auto"/>
        <w:ind w:hanging="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B65EA0" w14:textId="77777777" w:rsidR="0082501B" w:rsidRDefault="0082501B" w:rsidP="0082501B">
      <w:pPr>
        <w:spacing w:after="16" w:line="269" w:lineRule="auto"/>
        <w:ind w:hanging="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26.08.2010 № 761н. </w:t>
      </w:r>
    </w:p>
    <w:p w14:paraId="0258FBB1" w14:textId="77777777" w:rsidR="0082501B" w:rsidRDefault="0082501B" w:rsidP="0082501B">
      <w:pPr>
        <w:spacing w:after="16" w:line="269" w:lineRule="auto"/>
        <w:ind w:hanging="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D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 педагогов созданы профессиональные страницы в сети интернет. Ссылки на профессиональные страницы педагогов размещены на официальном сайте МБДОУ «Детский сад «Солнышко» </w:t>
      </w:r>
      <w:hyperlink r:id="rId10">
        <w:r w:rsidRPr="00596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(</w:t>
        </w:r>
      </w:hyperlink>
      <w:hyperlink r:id="rId11">
        <w:r w:rsidRPr="00596DA8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http://www.солнышко</w:t>
        </w:r>
      </w:hyperlink>
      <w:hyperlink r:id="rId12">
        <w:r w:rsidRPr="00596DA8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13">
        <w:r w:rsidRPr="00596DA8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садик.рф</w:t>
        </w:r>
      </w:hyperlink>
      <w:hyperlink r:id="rId14">
        <w:r w:rsidRPr="00596D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ABC676E" w14:textId="77777777" w:rsidR="0082501B" w:rsidRDefault="0082501B" w:rsidP="0082501B">
      <w:pPr>
        <w:spacing w:after="31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составляет 100%. Компетентность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  отражена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постановке целей и задач в организации педагогической деятельности, в умении разрабатывать проекты и программы, в умении использовать новые информационные технологии в педагогической деятельности. Это подтверждается результатами аттестации, результативном участии в методической работе ДО, проектной деятельности. </w:t>
      </w:r>
    </w:p>
    <w:p w14:paraId="18D8AE4C" w14:textId="77777777" w:rsidR="0082501B" w:rsidRDefault="0082501B" w:rsidP="0082501B">
      <w:pPr>
        <w:spacing w:after="16" w:line="269" w:lineRule="auto"/>
        <w:ind w:left="96" w:right="10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комплектованность кадрами составляет 100%. Все педагоги занимаются самообразованием по различным темам; форма отчетности разнообразна: выступления на педсоветах, открытые занятия, собеседования, составление планов, самоанализ. Все педагоги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Все это повышает эффективность образовательного процесса, качество реализации образовательной Программы. В методическом кабинете созданы все условия для дифференцированной помощи педагогам в работе с детьми и в повышении квалификации, профессионального мастерства. Методический кабинет доступен каждому педагогу. </w:t>
      </w:r>
    </w:p>
    <w:p w14:paraId="4BA36117" w14:textId="77777777" w:rsidR="0082501B" w:rsidRPr="00B87657" w:rsidRDefault="0082501B" w:rsidP="008250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D09422" w14:textId="77777777" w:rsidR="0082501B" w:rsidRDefault="0082501B" w:rsidP="00825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.Оценка качества учебно-методического обеспечения и библиотечно-информационного обеспечения</w:t>
      </w:r>
    </w:p>
    <w:p w14:paraId="3DCFC1F4" w14:textId="77777777" w:rsidR="0082501B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Учебно-методическое обеспечение образовательного процесса осуществлялось в МБДОУ в рамках проводимой методической работы, являющейся составной частью образовательного процесса. К учебно- методическому обеспечению относятся учебно-методические документы, пособия, рекомендации, методические материалы, а также эффективные методики и приемы обучения, позволяющие активизировать познавательную деятельность обучающихся и гарантированно достигать поставленные образовательные задачи. </w:t>
      </w:r>
    </w:p>
    <w:p w14:paraId="6650932B" w14:textId="77777777" w:rsidR="0082501B" w:rsidRDefault="0082501B" w:rsidP="0082501B">
      <w:p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осуществления воспитательно-образовательной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 были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разработаны: </w:t>
      </w:r>
    </w:p>
    <w:p w14:paraId="3C2AB72E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программа дошкольного образования; </w:t>
      </w:r>
    </w:p>
    <w:p w14:paraId="4DC24264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воспитания; </w:t>
      </w:r>
    </w:p>
    <w:p w14:paraId="3079D8A3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тематические, перспективные планы по всем разделам программы,</w:t>
      </w:r>
    </w:p>
    <w:p w14:paraId="4D78A4AE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созданы условия для самостоятельной деятельности детей по закреплению пройденного материала в течении тематической недели,</w:t>
      </w:r>
    </w:p>
    <w:p w14:paraId="28527B48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разработаны рекомендации родителям по расширению и закреплению программного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материала ;</w:t>
      </w:r>
      <w:proofErr w:type="gramEnd"/>
    </w:p>
    <w:p w14:paraId="7F504B59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календарный учебный график; </w:t>
      </w:r>
    </w:p>
    <w:p w14:paraId="46679F80" w14:textId="77777777" w:rsidR="0082501B" w:rsidRDefault="0082501B" w:rsidP="0082501B">
      <w:pPr>
        <w:numPr>
          <w:ilvl w:val="0"/>
          <w:numId w:val="4"/>
        </w:numPr>
        <w:spacing w:after="16" w:line="269" w:lineRule="auto"/>
        <w:ind w:left="17" w:right="417" w:hangingChars="6" w:hanging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летней оздоровительной работы; </w:t>
      </w:r>
    </w:p>
    <w:p w14:paraId="105EC93F" w14:textId="77777777" w:rsidR="0082501B" w:rsidRDefault="0082501B" w:rsidP="0082501B">
      <w:pPr>
        <w:pStyle w:val="a7"/>
        <w:numPr>
          <w:ilvl w:val="0"/>
          <w:numId w:val="4"/>
        </w:numPr>
        <w:spacing w:line="259" w:lineRule="auto"/>
        <w:ind w:left="17" w:right="59" w:hangingChars="6" w:hanging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учебно-методическому обеспечению относятся учебно-методические документы, пособия, рекомендации, методические материалы, а также эффективные методики и приемы обучения, позволяющие активизировать познавательную деятельность обучающихся и гарантированно достигать поставленные образовательные задачи. </w:t>
      </w:r>
    </w:p>
    <w:p w14:paraId="1F5B1DE7" w14:textId="77777777" w:rsidR="0082501B" w:rsidRDefault="0082501B" w:rsidP="0082501B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Библиотечно-информационный фонд</w:t>
      </w:r>
    </w:p>
    <w:p w14:paraId="0596DA3F" w14:textId="77777777" w:rsidR="0082501B" w:rsidRPr="00596DA8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располагается в методическом кабинете, в кабинетах специалистов, в групповых помещениях.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изданиями.</w:t>
      </w:r>
    </w:p>
    <w:p w14:paraId="073F66A0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библиотечного фонда ведётся при помощи Журнала выдачи литературы.</w:t>
      </w:r>
    </w:p>
    <w:p w14:paraId="2650C365" w14:textId="77777777" w:rsidR="0082501B" w:rsidRDefault="0082501B" w:rsidP="0082501B">
      <w:pPr>
        <w:spacing w:after="15" w:line="270" w:lineRule="auto"/>
        <w:ind w:left="12" w:right="59" w:hanging="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Методический кабинет оснащен оборудованием, обеспечивающим свободный доступ к сети Интернет, работу с компьютером, принтером, сканером. Для педагогов обеспечен доступ к образовательным информационным системам и информационно-телекоммуникационным сетям. </w:t>
      </w:r>
    </w:p>
    <w:p w14:paraId="0364C72C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библиотечно-информационного обеспечения оценивается положительно.</w:t>
      </w:r>
    </w:p>
    <w:p w14:paraId="4C398F6B" w14:textId="77777777" w:rsidR="0082501B" w:rsidRDefault="0082501B" w:rsidP="0082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3FCAB2" w14:textId="77777777" w:rsidR="0082501B" w:rsidRDefault="0082501B" w:rsidP="0082501B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.Оценка материально-технической базы</w:t>
      </w:r>
    </w:p>
    <w:p w14:paraId="454FEBCD" w14:textId="77777777" w:rsidR="0082501B" w:rsidRDefault="0082501B" w:rsidP="0082501B">
      <w:pPr>
        <w:spacing w:after="16" w:line="269" w:lineRule="auto"/>
        <w:ind w:left="19" w:right="417" w:hanging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Материально – техническое обеспечение дошкольной образовательной организации соответствует ФГОС ДО и отвечают всем требованиям действующих СанПиН. </w:t>
      </w:r>
    </w:p>
    <w:p w14:paraId="2615E8D9" w14:textId="77777777" w:rsidR="0082501B" w:rsidRDefault="0082501B" w:rsidP="0082501B">
      <w:pPr>
        <w:spacing w:after="16" w:line="269" w:lineRule="auto"/>
        <w:ind w:left="19" w:right="417" w:hanging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дошкольной образовательной организации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детского сада. Условия труда и жизнедеятельности детей созданы в соответствии с требованиями охраны труда. </w:t>
      </w:r>
    </w:p>
    <w:p w14:paraId="31928A59" w14:textId="77777777" w:rsidR="0082501B" w:rsidRDefault="0082501B" w:rsidP="0082501B">
      <w:pPr>
        <w:spacing w:after="16" w:line="269" w:lineRule="auto"/>
        <w:ind w:left="19" w:right="417" w:hanging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расположено в двухэтажном здании. Территория дошкольного учреждения по периметру ограждена металлическим забором, имеет наружное электрическое освещение и видеонаблюдение. </w:t>
      </w:r>
    </w:p>
    <w:p w14:paraId="5DD2570A" w14:textId="77777777" w:rsidR="0082501B" w:rsidRDefault="0082501B" w:rsidP="0082501B">
      <w:pPr>
        <w:spacing w:after="16" w:line="269" w:lineRule="auto"/>
        <w:ind w:left="19" w:right="417" w:hanging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возрастная группа имеет свой участок, обеспеченные необходимым современным оборудованием. На территории Учреждения имеется 2 спортивные площадки.</w:t>
      </w:r>
    </w:p>
    <w:p w14:paraId="69620B3F" w14:textId="77777777" w:rsidR="0082501B" w:rsidRDefault="0082501B" w:rsidP="0082501B">
      <w:pPr>
        <w:spacing w:after="16" w:line="269" w:lineRule="auto"/>
        <w:ind w:left="19" w:right="417" w:hanging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«Детский сад «Солнышко» располагает 8 групповыми комнатами со спальнями и приёмными, музыкальным залом, спортивным залом, кабинетом учителя- логопеда, бассейном. Все имеющиеся помещения и площади доступные для детей и используются в педагогическом процессе.</w:t>
      </w:r>
    </w:p>
    <w:p w14:paraId="71567050" w14:textId="77777777" w:rsidR="0082501B" w:rsidRDefault="0082501B" w:rsidP="0082501B">
      <w:pPr>
        <w:spacing w:after="16" w:line="269" w:lineRule="auto"/>
        <w:ind w:left="19" w:right="417" w:hanging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 имеются: кабинет заведующего, методический кабинет, кабинет заведующего хозяйством, медицинский блок, пищеблок, прачечная.</w:t>
      </w:r>
    </w:p>
    <w:p w14:paraId="1C1F93A4" w14:textId="77777777" w:rsidR="0082501B" w:rsidRDefault="0082501B" w:rsidP="0082501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Медицинский блок включает: кабинет медицинской сестры и процедурный кабинет.</w:t>
      </w:r>
    </w:p>
    <w:p w14:paraId="026FC7AF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первом этаже здания в отдельном блоке оборудован бассейн. Бассейн включает в себя: раздевалку для девочек, оборудованную кабинками для одежды; туалет для девочек, оборудованный умывальной раковиной и унитазом; душевую для девочек; раздевалку для мальчиков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оборудованную  кабинками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одежды; туалет для мальчиков оборудованный умывальной раковиной и унитазом; комнату с чашей бассейна, лабораторию для проведения анализа воды бассейна.</w:t>
      </w:r>
    </w:p>
    <w:p w14:paraId="154C3488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учреждения оборудован пищеблок, который включает в себя: загрузочную, горячий цех с раздаточной зоной и зоной нарезки хлеба,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мясо-рыбный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цех, овощной цех (первичной обработки овощей), овощной цех (вторичной обработки овощей), моечную для мытья кухонной посуды, кладовую сыпучих продуктов, помещение с холодильниками, комнату временного хранения отходов, комнату уборочного инвентаря.</w:t>
      </w:r>
    </w:p>
    <w:p w14:paraId="2788027A" w14:textId="77777777" w:rsidR="0082501B" w:rsidRDefault="0082501B" w:rsidP="0082501B">
      <w:pPr>
        <w:spacing w:after="15" w:line="270" w:lineRule="auto"/>
        <w:ind w:left="12" w:right="59" w:hanging="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групповых комнатах пространство организовано таким образом, чтобы было достаточно места для занятий игровой и познавательной деятельностью, выделено место для отдыха детей (уголки уединения). Предметно-развивающая среда в групповых комнатах создана с учетом «Федерального государственного образовательного стандарта дошкольного образования» к созданию развивающей предметно-пространственной среды, обеспечивающих реализацию основной общеобразовательной программы дошкольного образования».  </w:t>
      </w:r>
    </w:p>
    <w:p w14:paraId="27D3CE39" w14:textId="77777777" w:rsidR="0082501B" w:rsidRDefault="0082501B" w:rsidP="0082501B">
      <w:pPr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подобрана с учетом принципа интеграции образовательных областей. При этом материалы и оборудование для одной образовательной области используются и в процессе реализации других областей. Также в групповых комнатах имеется интерактивное оборудование по возрастной категории детей.</w:t>
      </w:r>
    </w:p>
    <w:p w14:paraId="039B3AA0" w14:textId="77777777" w:rsidR="0082501B" w:rsidRDefault="0082501B" w:rsidP="0082501B">
      <w:pPr>
        <w:spacing w:after="15" w:line="270" w:lineRule="auto"/>
        <w:ind w:right="59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Питание детей в 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ДО организовано </w:t>
      </w:r>
      <w:r w:rsidRPr="00B87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5 - разовое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полноценное и сбалансированное питание в соответствии с нормами СанПиН. Документально определены нормы питания на одного ребенка в день, ассортимент основных рекомендованных для использования продуктов питания, в том числе, фруктов и соков. Составлено 10 – дневное меню. Питание детей в ДО осуществляется в соответствии с режимом дня на холодный и теплый период года.  </w:t>
      </w:r>
    </w:p>
    <w:p w14:paraId="7524BE66" w14:textId="77777777" w:rsidR="0082501B" w:rsidRDefault="0082501B" w:rsidP="0082501B">
      <w:pPr>
        <w:ind w:hanging="11"/>
        <w:jc w:val="both"/>
      </w:pPr>
    </w:p>
    <w:p w14:paraId="1DA94AB0" w14:textId="77777777" w:rsidR="0082501B" w:rsidRDefault="0082501B" w:rsidP="0082501B"/>
    <w:p w14:paraId="19DF5311" w14:textId="77777777" w:rsidR="00E45601" w:rsidRDefault="00E45601"/>
    <w:sectPr w:rsidR="00E4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220BA"/>
    <w:multiLevelType w:val="multilevel"/>
    <w:tmpl w:val="469220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D2554"/>
    <w:multiLevelType w:val="multilevel"/>
    <w:tmpl w:val="6EAD2554"/>
    <w:lvl w:ilvl="0">
      <w:start w:val="1"/>
      <w:numFmt w:val="bullet"/>
      <w:lvlText w:val="-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9B26B56"/>
    <w:multiLevelType w:val="multilevel"/>
    <w:tmpl w:val="79B26B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D44EC"/>
    <w:multiLevelType w:val="multilevel"/>
    <w:tmpl w:val="7C6D44EC"/>
    <w:lvl w:ilvl="0">
      <w:start w:val="1"/>
      <w:numFmt w:val="bullet"/>
      <w:lvlText w:val="-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093087684">
    <w:abstractNumId w:val="0"/>
  </w:num>
  <w:num w:numId="2" w16cid:durableId="810295960">
    <w:abstractNumId w:val="2"/>
  </w:num>
  <w:num w:numId="3" w16cid:durableId="1825781853">
    <w:abstractNumId w:val="3"/>
  </w:num>
  <w:num w:numId="4" w16cid:durableId="168790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1"/>
    <w:rsid w:val="00631504"/>
    <w:rsid w:val="0082501B"/>
    <w:rsid w:val="009F4B7E"/>
    <w:rsid w:val="00E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4FDFB-840D-4C3D-95C4-02C1D543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6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6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6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6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6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6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5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56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56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56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56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560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2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82501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6;&#1083;&#1085;&#1099;&#1096;&#1082;&#1086;-&#1089;&#1072;&#1076;&#1080;&#1082;.&#1088;&#1092;/" TargetMode="External"/><Relationship Id="rId13" Type="http://schemas.openxmlformats.org/officeDocument/2006/relationships/hyperlink" Target="http://www.&#1089;&#1086;&#1083;&#1085;&#1099;&#1096;&#1082;&#1086;-&#1089;&#1072;&#1076;&#1080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9;&#1086;&#1083;&#1085;&#1099;&#1096;&#1082;&#1086;-&#1089;&#1072;&#1076;&#1080;&#1082;.&#1088;&#1092;/" TargetMode="External"/><Relationship Id="rId12" Type="http://schemas.openxmlformats.org/officeDocument/2006/relationships/hyperlink" Target="http://www.&#1089;&#1086;&#1083;&#1085;&#1099;&#1096;&#1082;&#1086;-&#1089;&#1072;&#1076;&#1080;&#1082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&#1089;&#1086;&#1083;&#1085;&#1099;&#1096;&#1082;&#1086;-&#1089;&#1072;&#1076;&#1080;&#1082;.&#1088;&#1092;/" TargetMode="External"/><Relationship Id="rId11" Type="http://schemas.openxmlformats.org/officeDocument/2006/relationships/hyperlink" Target="http://www.&#1089;&#1086;&#1083;&#1085;&#1099;&#1096;&#1082;&#1086;-&#1089;&#1072;&#1076;&#1080;&#1082;.&#1088;&#1092;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&#1089;&#1086;&#1083;&#1085;&#1099;&#1096;&#1082;&#1086;-&#1089;&#1072;&#1076;&#1080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86;&#1083;&#1085;&#1099;&#1096;&#1082;&#1086;-&#1089;&#1072;&#1076;&#1080;&#1082;.&#1088;&#1092;/" TargetMode="External"/><Relationship Id="rId14" Type="http://schemas.openxmlformats.org/officeDocument/2006/relationships/hyperlink" Target="http://www.&#1089;&#1086;&#1083;&#1085;&#1099;&#1096;&#1082;&#1086;-&#1089;&#1072;&#1076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3</cp:revision>
  <dcterms:created xsi:type="dcterms:W3CDTF">2025-03-03T03:07:00Z</dcterms:created>
  <dcterms:modified xsi:type="dcterms:W3CDTF">2025-03-03T03:30:00Z</dcterms:modified>
</cp:coreProperties>
</file>